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544" w14:textId="6BEEDACE" w:rsidR="0081592F" w:rsidRPr="00EE06D6" w:rsidRDefault="0081592F" w:rsidP="0081592F">
      <w:pPr>
        <w:jc w:val="right"/>
        <w:rPr>
          <w:rFonts w:cs="Tahoma"/>
          <w:sz w:val="26"/>
        </w:rPr>
      </w:pPr>
      <w:r w:rsidRPr="00EE06D6">
        <w:rPr>
          <w:rFonts w:cs="Tahoma"/>
          <w:sz w:val="26"/>
        </w:rPr>
        <w:t xml:space="preserve">Strzelce Opolskie, dnia </w:t>
      </w:r>
      <w:r>
        <w:rPr>
          <w:rFonts w:cs="Tahoma"/>
          <w:sz w:val="26"/>
        </w:rPr>
        <w:t>2</w:t>
      </w:r>
      <w:r w:rsidR="009D14AA">
        <w:rPr>
          <w:rFonts w:cs="Tahoma"/>
          <w:sz w:val="26"/>
        </w:rPr>
        <w:t>0</w:t>
      </w:r>
      <w:r w:rsidRPr="00EE06D6">
        <w:rPr>
          <w:rFonts w:cs="Tahoma"/>
          <w:sz w:val="26"/>
        </w:rPr>
        <w:t>.</w:t>
      </w:r>
      <w:r>
        <w:rPr>
          <w:rFonts w:cs="Tahoma"/>
          <w:sz w:val="26"/>
        </w:rPr>
        <w:t>10</w:t>
      </w:r>
      <w:r w:rsidRPr="00EE06D6">
        <w:rPr>
          <w:rFonts w:cs="Tahoma"/>
          <w:sz w:val="26"/>
        </w:rPr>
        <w:t>.2022 r.</w:t>
      </w:r>
    </w:p>
    <w:p w14:paraId="5F538E59" w14:textId="77777777" w:rsidR="0081592F" w:rsidRPr="00EE06D6" w:rsidRDefault="0081592F" w:rsidP="0081592F">
      <w:pPr>
        <w:jc w:val="right"/>
        <w:rPr>
          <w:rFonts w:cs="Tahoma"/>
          <w:sz w:val="26"/>
        </w:rPr>
      </w:pPr>
    </w:p>
    <w:p w14:paraId="2388D4B6" w14:textId="77777777" w:rsidR="0081592F" w:rsidRPr="00EE06D6" w:rsidRDefault="0081592F" w:rsidP="0081592F">
      <w:pPr>
        <w:jc w:val="right"/>
        <w:rPr>
          <w:rFonts w:cs="Tahoma"/>
          <w:sz w:val="26"/>
        </w:rPr>
      </w:pPr>
    </w:p>
    <w:p w14:paraId="5354FE91" w14:textId="77777777" w:rsidR="0081592F" w:rsidRPr="00EE06D6" w:rsidRDefault="0081592F" w:rsidP="0081592F">
      <w:pPr>
        <w:jc w:val="right"/>
        <w:rPr>
          <w:rFonts w:cs="Tahoma"/>
          <w:sz w:val="26"/>
        </w:rPr>
      </w:pPr>
    </w:p>
    <w:p w14:paraId="7EB6E035" w14:textId="77777777" w:rsidR="0081592F" w:rsidRPr="00EE06D6" w:rsidRDefault="0081592F" w:rsidP="0081592F">
      <w:pPr>
        <w:rPr>
          <w:rFonts w:cs="Tahoma"/>
          <w:b/>
          <w:sz w:val="28"/>
        </w:rPr>
      </w:pPr>
    </w:p>
    <w:p w14:paraId="48C441CC" w14:textId="77777777" w:rsidR="0081592F" w:rsidRPr="00EE06D6" w:rsidRDefault="0081592F" w:rsidP="0081592F">
      <w:pPr>
        <w:rPr>
          <w:rFonts w:cs="Tahoma"/>
          <w:b/>
          <w:sz w:val="44"/>
        </w:rPr>
      </w:pPr>
    </w:p>
    <w:p w14:paraId="2C1D025B" w14:textId="77777777" w:rsidR="0081592F" w:rsidRPr="00EE06D6" w:rsidRDefault="0081592F" w:rsidP="0081592F">
      <w:pPr>
        <w:rPr>
          <w:rFonts w:cs="Tahoma"/>
          <w:b/>
          <w:sz w:val="56"/>
        </w:rPr>
      </w:pPr>
    </w:p>
    <w:p w14:paraId="6FF02F54" w14:textId="77777777" w:rsidR="0081592F" w:rsidRPr="00EE06D6" w:rsidRDefault="0081592F" w:rsidP="0081592F">
      <w:pPr>
        <w:jc w:val="center"/>
        <w:rPr>
          <w:rFonts w:cs="Tahoma"/>
          <w:b/>
          <w:sz w:val="56"/>
        </w:rPr>
      </w:pPr>
      <w:r w:rsidRPr="00EE06D6">
        <w:rPr>
          <w:rFonts w:cs="Tahoma"/>
          <w:b/>
          <w:sz w:val="56"/>
        </w:rPr>
        <w:t xml:space="preserve">SPECYFIKACJA </w:t>
      </w:r>
    </w:p>
    <w:p w14:paraId="6C549449" w14:textId="77777777" w:rsidR="0081592F" w:rsidRPr="00EE06D6" w:rsidRDefault="0081592F" w:rsidP="0081592F">
      <w:pPr>
        <w:rPr>
          <w:rFonts w:cs="Tahoma"/>
          <w:b/>
          <w:sz w:val="56"/>
        </w:rPr>
      </w:pPr>
    </w:p>
    <w:p w14:paraId="03C9AE95" w14:textId="77777777" w:rsidR="0081592F" w:rsidRPr="00EE06D6" w:rsidRDefault="0081592F" w:rsidP="0081592F">
      <w:pPr>
        <w:jc w:val="center"/>
      </w:pPr>
      <w:r w:rsidRPr="00EE06D6">
        <w:rPr>
          <w:rFonts w:cs="Tahoma"/>
          <w:b/>
          <w:sz w:val="56"/>
        </w:rPr>
        <w:t>WARUNKÓW ZAMÓWIENIA</w:t>
      </w:r>
    </w:p>
    <w:p w14:paraId="6B3B398E" w14:textId="77777777" w:rsidR="0081592F" w:rsidRPr="00EE06D6" w:rsidRDefault="0081592F" w:rsidP="0081592F"/>
    <w:p w14:paraId="5A1BFBF6" w14:textId="77777777" w:rsidR="0081592F" w:rsidRPr="00EE06D6" w:rsidRDefault="0081592F" w:rsidP="0081592F"/>
    <w:p w14:paraId="7E9E0479" w14:textId="77777777" w:rsidR="0081592F" w:rsidRPr="00EE06D6" w:rsidRDefault="0081592F" w:rsidP="0081592F"/>
    <w:p w14:paraId="0F1E9CAE" w14:textId="77777777" w:rsidR="0081592F" w:rsidRPr="00EE06D6" w:rsidRDefault="0081592F" w:rsidP="0081592F"/>
    <w:p w14:paraId="246D8978" w14:textId="77777777" w:rsidR="0081592F" w:rsidRPr="00EE06D6" w:rsidRDefault="0081592F" w:rsidP="0081592F"/>
    <w:p w14:paraId="193F744C" w14:textId="77777777" w:rsidR="0081592F" w:rsidRPr="00EE06D6" w:rsidRDefault="0081592F" w:rsidP="0081592F">
      <w:pPr>
        <w:pStyle w:val="Default"/>
        <w:jc w:val="center"/>
        <w:rPr>
          <w:b/>
          <w:bCs/>
          <w:color w:val="auto"/>
          <w:sz w:val="30"/>
          <w:szCs w:val="30"/>
        </w:rPr>
      </w:pPr>
    </w:p>
    <w:p w14:paraId="19AFDB8B" w14:textId="77777777" w:rsidR="0081592F" w:rsidRDefault="0081592F" w:rsidP="0081592F">
      <w:pPr>
        <w:pStyle w:val="Default"/>
        <w:jc w:val="center"/>
        <w:rPr>
          <w:b/>
          <w:bCs/>
          <w:sz w:val="48"/>
          <w:szCs w:val="48"/>
        </w:rPr>
      </w:pPr>
      <w:r w:rsidRPr="0081592F">
        <w:rPr>
          <w:b/>
          <w:bCs/>
          <w:sz w:val="48"/>
          <w:szCs w:val="48"/>
        </w:rPr>
        <w:t>„Usługa  zagospodarowania odpadów wielkogabarytowych ( kod odpadu 20 03 07 )</w:t>
      </w:r>
    </w:p>
    <w:p w14:paraId="0A3175A0" w14:textId="0A862D01" w:rsidR="0081592F" w:rsidRDefault="0081592F" w:rsidP="0081592F">
      <w:pPr>
        <w:pStyle w:val="Default"/>
        <w:jc w:val="center"/>
        <w:rPr>
          <w:b/>
          <w:bCs/>
          <w:sz w:val="48"/>
          <w:szCs w:val="48"/>
        </w:rPr>
      </w:pPr>
      <w:r w:rsidRPr="0081592F">
        <w:rPr>
          <w:b/>
          <w:bCs/>
          <w:sz w:val="48"/>
          <w:szCs w:val="48"/>
        </w:rPr>
        <w:t>z PSZOK w Szymiszowie”</w:t>
      </w:r>
    </w:p>
    <w:p w14:paraId="58793A1B" w14:textId="3DB7073C" w:rsidR="0081592F" w:rsidRDefault="0081592F" w:rsidP="0081592F">
      <w:pPr>
        <w:pStyle w:val="Default"/>
        <w:jc w:val="center"/>
        <w:rPr>
          <w:b/>
          <w:bCs/>
          <w:sz w:val="48"/>
          <w:szCs w:val="48"/>
        </w:rPr>
      </w:pPr>
    </w:p>
    <w:p w14:paraId="319D5214" w14:textId="77777777" w:rsidR="0081592F" w:rsidRPr="0081592F" w:rsidRDefault="0081592F" w:rsidP="0081592F">
      <w:pPr>
        <w:pStyle w:val="Default"/>
        <w:jc w:val="center"/>
        <w:rPr>
          <w:sz w:val="48"/>
          <w:szCs w:val="48"/>
        </w:rPr>
      </w:pPr>
    </w:p>
    <w:p w14:paraId="3F9936AE" w14:textId="1B19090B" w:rsidR="0081592F" w:rsidRPr="00EE06D6" w:rsidRDefault="0081592F" w:rsidP="0081592F">
      <w:pPr>
        <w:widowControl/>
        <w:jc w:val="center"/>
        <w:rPr>
          <w:rFonts w:eastAsia="Times New Roman"/>
          <w:b/>
          <w:sz w:val="32"/>
          <w:szCs w:val="32"/>
        </w:rPr>
      </w:pPr>
    </w:p>
    <w:p w14:paraId="73D3808F" w14:textId="5E43645D" w:rsidR="0081592F" w:rsidRPr="00EE06D6" w:rsidRDefault="0081592F" w:rsidP="0081592F">
      <w:pPr>
        <w:widowControl/>
        <w:jc w:val="center"/>
        <w:rPr>
          <w:rFonts w:eastAsia="Times New Roman"/>
        </w:rPr>
      </w:pPr>
      <w:bookmarkStart w:id="0" w:name="_Hlk113950880"/>
      <w:r w:rsidRPr="00EE06D6">
        <w:rPr>
          <w:rFonts w:eastAsia="Times New Roman"/>
          <w:b/>
          <w:sz w:val="32"/>
          <w:szCs w:val="32"/>
        </w:rPr>
        <w:t xml:space="preserve">Nr </w:t>
      </w:r>
      <w:r>
        <w:rPr>
          <w:rFonts w:eastAsia="Times New Roman"/>
          <w:b/>
          <w:sz w:val="32"/>
          <w:szCs w:val="32"/>
        </w:rPr>
        <w:t>5</w:t>
      </w:r>
      <w:r w:rsidRPr="00EE06D6">
        <w:rPr>
          <w:rFonts w:eastAsia="Times New Roman"/>
          <w:b/>
          <w:sz w:val="32"/>
          <w:szCs w:val="32"/>
        </w:rPr>
        <w:t>/PK/</w:t>
      </w:r>
      <w:r>
        <w:rPr>
          <w:rFonts w:eastAsia="Times New Roman"/>
          <w:b/>
          <w:sz w:val="32"/>
          <w:szCs w:val="32"/>
        </w:rPr>
        <w:t>10</w:t>
      </w:r>
      <w:r w:rsidRPr="00EE06D6">
        <w:rPr>
          <w:rFonts w:eastAsia="Times New Roman"/>
          <w:b/>
          <w:sz w:val="32"/>
          <w:szCs w:val="32"/>
        </w:rPr>
        <w:t>/2022</w:t>
      </w:r>
    </w:p>
    <w:bookmarkEnd w:id="0"/>
    <w:p w14:paraId="13F7D581" w14:textId="77777777" w:rsidR="0081592F" w:rsidRPr="00EE06D6" w:rsidRDefault="0081592F" w:rsidP="0081592F">
      <w:pPr>
        <w:widowControl/>
        <w:jc w:val="center"/>
        <w:rPr>
          <w:rFonts w:eastAsia="Times New Roman"/>
          <w:b/>
          <w:sz w:val="32"/>
          <w:szCs w:val="32"/>
        </w:rPr>
      </w:pPr>
    </w:p>
    <w:p w14:paraId="25C66A8A" w14:textId="77777777" w:rsidR="0081592F" w:rsidRPr="00EE06D6" w:rsidRDefault="0081592F" w:rsidP="0081592F">
      <w:pPr>
        <w:jc w:val="center"/>
        <w:rPr>
          <w:b/>
          <w:sz w:val="32"/>
          <w:szCs w:val="32"/>
        </w:rPr>
      </w:pPr>
    </w:p>
    <w:p w14:paraId="47F1FE35" w14:textId="374075AD" w:rsidR="0081592F" w:rsidRDefault="0081592F" w:rsidP="0081592F">
      <w:pPr>
        <w:jc w:val="center"/>
        <w:rPr>
          <w:b/>
          <w:sz w:val="32"/>
          <w:szCs w:val="32"/>
        </w:rPr>
      </w:pPr>
    </w:p>
    <w:p w14:paraId="3EEF2FB6" w14:textId="790625FE" w:rsidR="0081592F" w:rsidRDefault="0081592F" w:rsidP="0081592F">
      <w:pPr>
        <w:jc w:val="center"/>
        <w:rPr>
          <w:b/>
          <w:sz w:val="32"/>
          <w:szCs w:val="32"/>
        </w:rPr>
      </w:pPr>
    </w:p>
    <w:p w14:paraId="7BEC690C" w14:textId="3786E13A" w:rsidR="0081592F" w:rsidRDefault="0081592F" w:rsidP="0081592F">
      <w:pPr>
        <w:jc w:val="center"/>
        <w:rPr>
          <w:b/>
          <w:sz w:val="32"/>
          <w:szCs w:val="32"/>
        </w:rPr>
      </w:pPr>
    </w:p>
    <w:p w14:paraId="4C7B4F40" w14:textId="319C3AA5" w:rsidR="0081592F" w:rsidRDefault="0081592F" w:rsidP="0081592F">
      <w:pPr>
        <w:jc w:val="center"/>
        <w:rPr>
          <w:b/>
          <w:sz w:val="32"/>
          <w:szCs w:val="32"/>
        </w:rPr>
      </w:pPr>
    </w:p>
    <w:p w14:paraId="51829119" w14:textId="19055F06" w:rsidR="0081592F" w:rsidRDefault="0081592F" w:rsidP="0081592F">
      <w:pPr>
        <w:jc w:val="center"/>
        <w:rPr>
          <w:b/>
          <w:sz w:val="32"/>
          <w:szCs w:val="32"/>
        </w:rPr>
      </w:pPr>
    </w:p>
    <w:p w14:paraId="7E1B3514" w14:textId="74D0408A" w:rsidR="0081592F" w:rsidRDefault="0081592F" w:rsidP="0081592F">
      <w:pPr>
        <w:jc w:val="center"/>
        <w:rPr>
          <w:b/>
          <w:sz w:val="32"/>
          <w:szCs w:val="32"/>
        </w:rPr>
      </w:pPr>
    </w:p>
    <w:p w14:paraId="7448ED22" w14:textId="2CBE2D0F" w:rsidR="0081592F" w:rsidRDefault="0081592F" w:rsidP="0081592F">
      <w:pPr>
        <w:jc w:val="center"/>
        <w:rPr>
          <w:b/>
          <w:sz w:val="32"/>
          <w:szCs w:val="32"/>
        </w:rPr>
      </w:pPr>
    </w:p>
    <w:p w14:paraId="16D36E18" w14:textId="483359CC" w:rsidR="0081592F" w:rsidRDefault="0081592F" w:rsidP="0081592F">
      <w:pPr>
        <w:jc w:val="center"/>
        <w:rPr>
          <w:b/>
          <w:sz w:val="32"/>
          <w:szCs w:val="32"/>
        </w:rPr>
      </w:pPr>
    </w:p>
    <w:p w14:paraId="7508C118" w14:textId="6BE4BBB0" w:rsidR="0081592F" w:rsidRDefault="0081592F" w:rsidP="0081592F">
      <w:pPr>
        <w:jc w:val="center"/>
        <w:rPr>
          <w:b/>
          <w:sz w:val="32"/>
          <w:szCs w:val="32"/>
        </w:rPr>
      </w:pPr>
    </w:p>
    <w:p w14:paraId="41014673" w14:textId="68F878D3" w:rsidR="0081592F" w:rsidRDefault="0081592F" w:rsidP="0081592F">
      <w:pPr>
        <w:jc w:val="center"/>
        <w:rPr>
          <w:b/>
          <w:sz w:val="32"/>
          <w:szCs w:val="32"/>
        </w:rPr>
      </w:pPr>
    </w:p>
    <w:p w14:paraId="1F4028B2" w14:textId="7B65F9AB" w:rsidR="0081592F" w:rsidRDefault="0081592F" w:rsidP="0081592F">
      <w:pPr>
        <w:jc w:val="center"/>
        <w:rPr>
          <w:b/>
          <w:sz w:val="32"/>
          <w:szCs w:val="32"/>
        </w:rPr>
      </w:pPr>
    </w:p>
    <w:p w14:paraId="1228207E" w14:textId="77777777" w:rsidR="0081592F" w:rsidRPr="00EE06D6" w:rsidRDefault="0081592F" w:rsidP="0081592F">
      <w:pPr>
        <w:jc w:val="center"/>
        <w:rPr>
          <w:b/>
          <w:sz w:val="32"/>
          <w:szCs w:val="32"/>
        </w:rPr>
      </w:pPr>
    </w:p>
    <w:p w14:paraId="29B21B6F" w14:textId="77777777" w:rsidR="0081592F" w:rsidRPr="00EE06D6" w:rsidRDefault="0081592F" w:rsidP="0081592F">
      <w:pPr>
        <w:jc w:val="center"/>
        <w:rPr>
          <w:b/>
          <w:sz w:val="32"/>
          <w:szCs w:val="32"/>
        </w:rPr>
      </w:pPr>
    </w:p>
    <w:p w14:paraId="30D3458B" w14:textId="77777777" w:rsidR="0081592F" w:rsidRPr="00EE06D6" w:rsidRDefault="0081592F" w:rsidP="0081592F">
      <w:pPr>
        <w:jc w:val="center"/>
        <w:rPr>
          <w:b/>
          <w:sz w:val="32"/>
          <w:szCs w:val="32"/>
        </w:rPr>
      </w:pPr>
    </w:p>
    <w:p w14:paraId="341FC5A1" w14:textId="77777777" w:rsidR="0081592F" w:rsidRPr="00EE06D6" w:rsidRDefault="0081592F" w:rsidP="0081592F">
      <w:pPr>
        <w:jc w:val="center"/>
        <w:rPr>
          <w:b/>
          <w:sz w:val="32"/>
          <w:szCs w:val="32"/>
        </w:rPr>
      </w:pPr>
    </w:p>
    <w:p w14:paraId="00AF3482" w14:textId="77777777" w:rsidR="001170CE" w:rsidRDefault="001170CE">
      <w:pPr>
        <w:pStyle w:val="Default"/>
      </w:pPr>
    </w:p>
    <w:p w14:paraId="5C7E1CD1" w14:textId="34800D40" w:rsidR="001170CE" w:rsidRDefault="00344E28">
      <w:pPr>
        <w:pStyle w:val="Default"/>
      </w:pPr>
      <w:r>
        <w:rPr>
          <w:sz w:val="22"/>
          <w:szCs w:val="22"/>
        </w:rPr>
        <w:t xml:space="preserve">Strzelce Opolskie, dnia </w:t>
      </w:r>
      <w:r w:rsidR="0081592F">
        <w:rPr>
          <w:sz w:val="22"/>
          <w:szCs w:val="22"/>
        </w:rPr>
        <w:t>2</w:t>
      </w:r>
      <w:r w:rsidR="009D14AA">
        <w:rPr>
          <w:sz w:val="22"/>
          <w:szCs w:val="22"/>
        </w:rPr>
        <w:t>0</w:t>
      </w:r>
      <w:r w:rsidR="0081592F">
        <w:rPr>
          <w:sz w:val="22"/>
          <w:szCs w:val="22"/>
        </w:rPr>
        <w:t xml:space="preserve"> październik </w:t>
      </w:r>
      <w:r w:rsidR="00CF3A51">
        <w:rPr>
          <w:sz w:val="22"/>
          <w:szCs w:val="22"/>
        </w:rPr>
        <w:t>202</w:t>
      </w:r>
      <w:r w:rsidR="0081592F">
        <w:rPr>
          <w:sz w:val="22"/>
          <w:szCs w:val="22"/>
        </w:rPr>
        <w:t>2</w:t>
      </w:r>
      <w:r w:rsidR="00CF3A51">
        <w:rPr>
          <w:sz w:val="22"/>
          <w:szCs w:val="22"/>
        </w:rPr>
        <w:t xml:space="preserve"> roku</w:t>
      </w:r>
    </w:p>
    <w:p w14:paraId="6D24639A" w14:textId="77777777" w:rsidR="001170CE" w:rsidRDefault="00344E28">
      <w:pPr>
        <w:pStyle w:val="Default"/>
      </w:pPr>
      <w:r>
        <w:rPr>
          <w:b/>
          <w:bCs/>
          <w:sz w:val="22"/>
          <w:szCs w:val="22"/>
        </w:rPr>
        <w:t>SPECYFIKACJA WARUNKÓW ZAMÓWIENIA</w:t>
      </w:r>
    </w:p>
    <w:p w14:paraId="280E02E8" w14:textId="77777777" w:rsidR="001170CE" w:rsidRDefault="00344E28">
      <w:pPr>
        <w:pStyle w:val="Default"/>
      </w:pPr>
      <w:r>
        <w:rPr>
          <w:sz w:val="22"/>
          <w:szCs w:val="22"/>
        </w:rPr>
        <w:t>Sporządzona w oparciu o przepisy ustawy z dnia 19 września 2019r.</w:t>
      </w:r>
    </w:p>
    <w:p w14:paraId="3C9250C7" w14:textId="62C594EC" w:rsidR="001170CE" w:rsidRDefault="00344E28">
      <w:pPr>
        <w:pStyle w:val="Default"/>
      </w:pPr>
      <w:r>
        <w:rPr>
          <w:sz w:val="22"/>
          <w:szCs w:val="22"/>
        </w:rPr>
        <w:t>Prawo Zamówień Publicznych (Dz. U. z 20</w:t>
      </w:r>
      <w:r w:rsidR="00D7130C">
        <w:rPr>
          <w:sz w:val="22"/>
          <w:szCs w:val="22"/>
        </w:rPr>
        <w:t>21</w:t>
      </w:r>
      <w:r>
        <w:rPr>
          <w:sz w:val="22"/>
          <w:szCs w:val="22"/>
        </w:rPr>
        <w:t xml:space="preserve">r. poz. </w:t>
      </w:r>
      <w:r w:rsidR="00D7130C">
        <w:rPr>
          <w:sz w:val="22"/>
          <w:szCs w:val="22"/>
        </w:rPr>
        <w:t>1129)</w:t>
      </w:r>
    </w:p>
    <w:p w14:paraId="5431BB9B" w14:textId="77777777" w:rsidR="001170CE" w:rsidRDefault="00344E28">
      <w:pPr>
        <w:pStyle w:val="Default"/>
        <w:rPr>
          <w:b/>
          <w:bCs/>
          <w:sz w:val="22"/>
          <w:szCs w:val="22"/>
        </w:rPr>
      </w:pPr>
      <w:r>
        <w:rPr>
          <w:b/>
          <w:bCs/>
          <w:sz w:val="22"/>
          <w:szCs w:val="22"/>
        </w:rPr>
        <w:t>TYTUŁ ZADANIA:</w:t>
      </w:r>
    </w:p>
    <w:p w14:paraId="12F716EF" w14:textId="77777777" w:rsidR="001170CE" w:rsidRDefault="00344E28">
      <w:pPr>
        <w:pStyle w:val="Default"/>
      </w:pPr>
      <w:r>
        <w:rPr>
          <w:b/>
          <w:bCs/>
          <w:sz w:val="23"/>
          <w:szCs w:val="23"/>
        </w:rPr>
        <w:t>„Usługa  zagospodarowania odpadów wielkogabarytowych ( kod odpadu 20 03 07 )</w:t>
      </w:r>
    </w:p>
    <w:p w14:paraId="2C377856" w14:textId="77777777" w:rsidR="001170CE" w:rsidRDefault="00344E28">
      <w:pPr>
        <w:pStyle w:val="Default"/>
        <w:rPr>
          <w:b/>
          <w:bCs/>
          <w:sz w:val="23"/>
          <w:szCs w:val="23"/>
        </w:rPr>
      </w:pPr>
      <w:r>
        <w:rPr>
          <w:b/>
          <w:bCs/>
          <w:sz w:val="23"/>
          <w:szCs w:val="23"/>
        </w:rPr>
        <w:t>z PSZOK w Szymiszowie”</w:t>
      </w:r>
    </w:p>
    <w:p w14:paraId="671046D8" w14:textId="3D0F0E5F" w:rsidR="001170CE" w:rsidRDefault="00344E28">
      <w:pPr>
        <w:pStyle w:val="Default"/>
      </w:pPr>
      <w:r>
        <w:rPr>
          <w:b/>
          <w:bCs/>
          <w:sz w:val="22"/>
          <w:szCs w:val="22"/>
        </w:rPr>
        <w:t xml:space="preserve">Nr </w:t>
      </w:r>
      <w:r w:rsidR="0081592F">
        <w:rPr>
          <w:b/>
          <w:bCs/>
          <w:sz w:val="22"/>
          <w:szCs w:val="22"/>
        </w:rPr>
        <w:t>5</w:t>
      </w:r>
      <w:r>
        <w:rPr>
          <w:b/>
          <w:bCs/>
          <w:sz w:val="22"/>
          <w:szCs w:val="22"/>
        </w:rPr>
        <w:t>/</w:t>
      </w:r>
      <w:r>
        <w:rPr>
          <w:b/>
          <w:bCs/>
          <w:sz w:val="23"/>
          <w:szCs w:val="23"/>
        </w:rPr>
        <w:t>PK/</w:t>
      </w:r>
      <w:r w:rsidR="0081592F">
        <w:rPr>
          <w:b/>
          <w:bCs/>
          <w:sz w:val="23"/>
          <w:szCs w:val="23"/>
        </w:rPr>
        <w:t>10</w:t>
      </w:r>
      <w:r>
        <w:rPr>
          <w:b/>
          <w:bCs/>
          <w:sz w:val="23"/>
          <w:szCs w:val="23"/>
        </w:rPr>
        <w:t>/202</w:t>
      </w:r>
      <w:r w:rsidR="0081592F">
        <w:rPr>
          <w:b/>
          <w:bCs/>
          <w:sz w:val="23"/>
          <w:szCs w:val="23"/>
        </w:rPr>
        <w:t>2</w:t>
      </w:r>
    </w:p>
    <w:p w14:paraId="767AB0DF" w14:textId="77777777" w:rsidR="001170CE" w:rsidRDefault="00344E28">
      <w:pPr>
        <w:pStyle w:val="Default"/>
        <w:rPr>
          <w:sz w:val="23"/>
          <w:szCs w:val="23"/>
        </w:rPr>
      </w:pPr>
      <w:r>
        <w:rPr>
          <w:sz w:val="23"/>
          <w:szCs w:val="23"/>
        </w:rPr>
        <w:t>1. ZAMAWIAJĄCY, INFORMACJE OGÓLNE</w:t>
      </w:r>
    </w:p>
    <w:p w14:paraId="5BE04422" w14:textId="77777777" w:rsidR="001170CE" w:rsidRDefault="00344E28">
      <w:pPr>
        <w:pStyle w:val="Default"/>
      </w:pPr>
      <w:r>
        <w:rPr>
          <w:sz w:val="23"/>
          <w:szCs w:val="23"/>
        </w:rPr>
        <w:t>1.1. Nazwa oraz adres zamawiającego, numer telefonu, adres poczty elektronicznej oraz strony internetowej prowadzonego postępowania</w:t>
      </w:r>
    </w:p>
    <w:p w14:paraId="45A2C68F" w14:textId="460C1FC6" w:rsidR="001170CE" w:rsidRDefault="00344E28">
      <w:pPr>
        <w:pStyle w:val="Default"/>
        <w:rPr>
          <w:b/>
          <w:bCs/>
          <w:sz w:val="22"/>
          <w:szCs w:val="22"/>
        </w:rPr>
      </w:pPr>
      <w:r>
        <w:rPr>
          <w:b/>
          <w:bCs/>
          <w:sz w:val="22"/>
          <w:szCs w:val="22"/>
        </w:rPr>
        <w:t xml:space="preserve">Zamawiający: Strzeleckie Wodociągi i </w:t>
      </w:r>
      <w:r w:rsidR="003B1AB5">
        <w:rPr>
          <w:b/>
          <w:bCs/>
          <w:sz w:val="22"/>
          <w:szCs w:val="22"/>
        </w:rPr>
        <w:t>K</w:t>
      </w:r>
      <w:r>
        <w:rPr>
          <w:b/>
          <w:bCs/>
          <w:sz w:val="22"/>
          <w:szCs w:val="22"/>
        </w:rPr>
        <w:t>analizacja Spółka z ograniczoną odpowiedzialnością.</w:t>
      </w:r>
    </w:p>
    <w:p w14:paraId="10A83F9B" w14:textId="77777777" w:rsidR="001170CE" w:rsidRDefault="00344E28">
      <w:pPr>
        <w:pStyle w:val="Default"/>
      </w:pPr>
      <w:r>
        <w:rPr>
          <w:b/>
          <w:bCs/>
          <w:sz w:val="22"/>
          <w:szCs w:val="22"/>
        </w:rPr>
        <w:t>47-100 Strzelce Op., ul. Mickiewicza 10.</w:t>
      </w:r>
    </w:p>
    <w:p w14:paraId="219CE71D" w14:textId="77777777" w:rsidR="001170CE" w:rsidRDefault="00344E28">
      <w:pPr>
        <w:pStyle w:val="Default"/>
        <w:rPr>
          <w:b/>
          <w:bCs/>
          <w:sz w:val="23"/>
          <w:szCs w:val="23"/>
        </w:rPr>
      </w:pPr>
      <w:r>
        <w:rPr>
          <w:b/>
          <w:bCs/>
          <w:sz w:val="23"/>
          <w:szCs w:val="23"/>
        </w:rPr>
        <w:t>Adres siedziby oraz korespondencyjny:</w:t>
      </w:r>
    </w:p>
    <w:p w14:paraId="1B5B1A28" w14:textId="5C7FE236" w:rsidR="001170CE" w:rsidRDefault="00344E28">
      <w:pPr>
        <w:pStyle w:val="Default"/>
        <w:rPr>
          <w:sz w:val="22"/>
          <w:szCs w:val="22"/>
        </w:rPr>
      </w:pPr>
      <w:r>
        <w:rPr>
          <w:sz w:val="22"/>
          <w:szCs w:val="22"/>
        </w:rPr>
        <w:t xml:space="preserve">Strzeleckie Wodociągi i </w:t>
      </w:r>
      <w:r w:rsidR="003B1AB5">
        <w:rPr>
          <w:sz w:val="22"/>
          <w:szCs w:val="22"/>
        </w:rPr>
        <w:t>K</w:t>
      </w:r>
      <w:r>
        <w:rPr>
          <w:sz w:val="22"/>
          <w:szCs w:val="22"/>
        </w:rPr>
        <w:t>analizacja Spółka z ograniczoną odpowiedzialnością.</w:t>
      </w:r>
    </w:p>
    <w:p w14:paraId="1107231C" w14:textId="77777777" w:rsidR="001170CE" w:rsidRDefault="00344E28">
      <w:pPr>
        <w:pStyle w:val="Default"/>
      </w:pPr>
      <w:r>
        <w:rPr>
          <w:sz w:val="22"/>
          <w:szCs w:val="22"/>
        </w:rPr>
        <w:t>47-100 Strzelce Op., ul. Mickiewicza 10</w:t>
      </w:r>
    </w:p>
    <w:p w14:paraId="59DAB3F3" w14:textId="6A085CDF" w:rsidR="001170CE" w:rsidRDefault="00344E28">
      <w:pPr>
        <w:pStyle w:val="Default"/>
        <w:rPr>
          <w:sz w:val="23"/>
          <w:szCs w:val="23"/>
        </w:rPr>
      </w:pPr>
      <w:r>
        <w:rPr>
          <w:sz w:val="23"/>
          <w:szCs w:val="23"/>
        </w:rPr>
        <w:t xml:space="preserve">tel./fax 77/461 27 08 </w:t>
      </w:r>
    </w:p>
    <w:p w14:paraId="363655C2" w14:textId="77777777" w:rsidR="001170CE" w:rsidRDefault="00344E28">
      <w:pPr>
        <w:pStyle w:val="Default"/>
        <w:rPr>
          <w:sz w:val="23"/>
          <w:szCs w:val="23"/>
        </w:rPr>
      </w:pPr>
      <w:r>
        <w:rPr>
          <w:sz w:val="23"/>
          <w:szCs w:val="23"/>
        </w:rPr>
        <w:t>www.swik.com.pl</w:t>
      </w:r>
    </w:p>
    <w:p w14:paraId="485B69E7" w14:textId="40833270" w:rsidR="001170CE" w:rsidRDefault="00344E28">
      <w:pPr>
        <w:pStyle w:val="Default"/>
      </w:pPr>
      <w:r>
        <w:rPr>
          <w:sz w:val="23"/>
          <w:szCs w:val="23"/>
        </w:rPr>
        <w:t xml:space="preserve">e-mail: </w:t>
      </w:r>
      <w:hyperlink r:id="rId8" w:history="1">
        <w:r>
          <w:rPr>
            <w:rStyle w:val="Hipercze"/>
            <w:sz w:val="23"/>
            <w:szCs w:val="23"/>
          </w:rPr>
          <w:t>swik@swik.com.pl</w:t>
        </w:r>
      </w:hyperlink>
      <w:r>
        <w:rPr>
          <w:sz w:val="23"/>
          <w:szCs w:val="23"/>
        </w:rPr>
        <w:t xml:space="preserve"> , </w:t>
      </w:r>
      <w:hyperlink r:id="rId9" w:history="1">
        <w:r>
          <w:rPr>
            <w:rStyle w:val="Hipercze"/>
            <w:sz w:val="23"/>
            <w:szCs w:val="23"/>
          </w:rPr>
          <w:t>poczta@swik.com.pl</w:t>
        </w:r>
      </w:hyperlink>
      <w:r>
        <w:rPr>
          <w:sz w:val="23"/>
          <w:szCs w:val="23"/>
        </w:rPr>
        <w:t>.</w:t>
      </w:r>
    </w:p>
    <w:p w14:paraId="41E6A491" w14:textId="533B695D" w:rsidR="001170CE" w:rsidRPr="00736095" w:rsidRDefault="00344E28">
      <w:pPr>
        <w:pStyle w:val="Default"/>
        <w:rPr>
          <w:sz w:val="23"/>
          <w:szCs w:val="23"/>
        </w:rPr>
      </w:pPr>
      <w:r>
        <w:rPr>
          <w:b/>
          <w:bCs/>
          <w:sz w:val="23"/>
          <w:szCs w:val="23"/>
        </w:rPr>
        <w:t xml:space="preserve">Adres strony internetowej prowadzonego postępowania: </w:t>
      </w:r>
      <w:hyperlink r:id="rId10" w:history="1">
        <w:r w:rsidR="0031288B" w:rsidRPr="001B2373">
          <w:rPr>
            <w:rStyle w:val="Hipercze"/>
            <w:b/>
            <w:bCs/>
            <w:sz w:val="23"/>
            <w:szCs w:val="23"/>
          </w:rPr>
          <w:t>https://miniportal.uzp.gov.pl/</w:t>
        </w:r>
      </w:hyperlink>
      <w:r w:rsidR="0031288B">
        <w:rPr>
          <w:b/>
          <w:bCs/>
          <w:sz w:val="23"/>
          <w:szCs w:val="23"/>
        </w:rPr>
        <w:t xml:space="preserve">, </w:t>
      </w:r>
      <w:r w:rsidRPr="00736095">
        <w:rPr>
          <w:b/>
          <w:bCs/>
          <w:sz w:val="23"/>
          <w:szCs w:val="23"/>
        </w:rPr>
        <w:t>www.swik.com.pl</w:t>
      </w:r>
    </w:p>
    <w:p w14:paraId="484433FB" w14:textId="568CB6FA" w:rsidR="001170CE" w:rsidRDefault="00344E28">
      <w:pPr>
        <w:pStyle w:val="Default"/>
      </w:pPr>
      <w:r>
        <w:rPr>
          <w:b/>
          <w:bCs/>
          <w:sz w:val="23"/>
          <w:szCs w:val="23"/>
        </w:rPr>
        <w:t>Adres poczty elektronicznej:</w:t>
      </w:r>
      <w:r>
        <w:rPr>
          <w:sz w:val="23"/>
          <w:szCs w:val="23"/>
        </w:rPr>
        <w:t xml:space="preserve"> </w:t>
      </w:r>
      <w:hyperlink r:id="rId11" w:history="1">
        <w:r>
          <w:rPr>
            <w:rStyle w:val="Hipercze"/>
            <w:sz w:val="23"/>
            <w:szCs w:val="23"/>
          </w:rPr>
          <w:t>swik@swik.com.pl</w:t>
        </w:r>
      </w:hyperlink>
      <w:r>
        <w:rPr>
          <w:sz w:val="23"/>
          <w:szCs w:val="23"/>
        </w:rPr>
        <w:t xml:space="preserve"> </w:t>
      </w:r>
    </w:p>
    <w:p w14:paraId="7B8AEDD6" w14:textId="77777777" w:rsidR="001170CE" w:rsidRDefault="00344E28">
      <w:pPr>
        <w:pStyle w:val="Default"/>
      </w:pPr>
      <w:r>
        <w:rPr>
          <w:b/>
          <w:bCs/>
          <w:sz w:val="23"/>
          <w:szCs w:val="23"/>
        </w:rPr>
        <w:t>Godziny pracy Zamawiającego</w:t>
      </w:r>
      <w:r>
        <w:rPr>
          <w:sz w:val="23"/>
          <w:szCs w:val="23"/>
        </w:rPr>
        <w:t>: 7:00 –15:00, od poniedziałku do piątku.</w:t>
      </w:r>
    </w:p>
    <w:p w14:paraId="1BD319CA" w14:textId="77777777" w:rsidR="001170CE" w:rsidRDefault="00344E28">
      <w:pPr>
        <w:pStyle w:val="Default"/>
        <w:rPr>
          <w:b/>
          <w:bCs/>
          <w:sz w:val="23"/>
          <w:szCs w:val="23"/>
        </w:rPr>
      </w:pPr>
      <w:r>
        <w:rPr>
          <w:b/>
          <w:bCs/>
          <w:sz w:val="23"/>
          <w:szCs w:val="23"/>
        </w:rPr>
        <w:t>1.2. Numer referencyjny, ID postępowania</w:t>
      </w:r>
    </w:p>
    <w:p w14:paraId="0C91155B" w14:textId="1FC8F34A" w:rsidR="001170CE" w:rsidRDefault="00344E28">
      <w:pPr>
        <w:pStyle w:val="Default"/>
      </w:pPr>
      <w:r>
        <w:rPr>
          <w:sz w:val="23"/>
          <w:szCs w:val="23"/>
        </w:rPr>
        <w:t xml:space="preserve">Postępowanie, którego dotyczy niniejszy dokument oznaczone jest numerem: </w:t>
      </w:r>
      <w:r w:rsidR="0081592F">
        <w:rPr>
          <w:b/>
          <w:bCs/>
          <w:sz w:val="22"/>
          <w:szCs w:val="22"/>
        </w:rPr>
        <w:t>5</w:t>
      </w:r>
      <w:r>
        <w:rPr>
          <w:b/>
          <w:bCs/>
          <w:sz w:val="22"/>
          <w:szCs w:val="22"/>
        </w:rPr>
        <w:t>/</w:t>
      </w:r>
      <w:r>
        <w:rPr>
          <w:b/>
          <w:bCs/>
          <w:sz w:val="23"/>
          <w:szCs w:val="23"/>
        </w:rPr>
        <w:t>PK/</w:t>
      </w:r>
      <w:r w:rsidR="00927B29">
        <w:rPr>
          <w:b/>
          <w:bCs/>
          <w:sz w:val="23"/>
          <w:szCs w:val="23"/>
        </w:rPr>
        <w:t>1</w:t>
      </w:r>
      <w:r w:rsidR="0081592F">
        <w:rPr>
          <w:b/>
          <w:bCs/>
          <w:sz w:val="23"/>
          <w:szCs w:val="23"/>
        </w:rPr>
        <w:t>0</w:t>
      </w:r>
      <w:r>
        <w:rPr>
          <w:b/>
          <w:bCs/>
          <w:sz w:val="23"/>
          <w:szCs w:val="23"/>
        </w:rPr>
        <w:t>/202</w:t>
      </w:r>
      <w:r w:rsidR="0081592F">
        <w:rPr>
          <w:b/>
          <w:bCs/>
          <w:sz w:val="23"/>
          <w:szCs w:val="23"/>
        </w:rPr>
        <w:t>2</w:t>
      </w:r>
    </w:p>
    <w:p w14:paraId="34ECF5AA" w14:textId="77777777" w:rsidR="001170CE" w:rsidRDefault="00344E28">
      <w:pPr>
        <w:pStyle w:val="Default"/>
        <w:rPr>
          <w:sz w:val="23"/>
          <w:szCs w:val="23"/>
        </w:rPr>
      </w:pPr>
      <w:r>
        <w:rPr>
          <w:sz w:val="23"/>
          <w:szCs w:val="23"/>
        </w:rPr>
        <w:t>Wykonawcy we wszelkich kontaktach z zamawiającym powinni powoływać się na ten znak.</w:t>
      </w:r>
    </w:p>
    <w:p w14:paraId="019937AE" w14:textId="77777777" w:rsidR="001170CE" w:rsidRDefault="00344E28">
      <w:pPr>
        <w:pStyle w:val="Default"/>
      </w:pPr>
      <w:r>
        <w:rPr>
          <w:b/>
          <w:bCs/>
          <w:sz w:val="23"/>
          <w:szCs w:val="23"/>
        </w:rPr>
        <w:t>Identyfikator postępowania:</w:t>
      </w:r>
    </w:p>
    <w:p w14:paraId="6DF9B52C" w14:textId="77777777" w:rsidR="001170CE" w:rsidRDefault="00344E28">
      <w:pPr>
        <w:pStyle w:val="Default"/>
        <w:rPr>
          <w:b/>
          <w:bCs/>
          <w:sz w:val="23"/>
          <w:szCs w:val="23"/>
        </w:rPr>
      </w:pPr>
      <w:r>
        <w:rPr>
          <w:b/>
          <w:bCs/>
          <w:sz w:val="23"/>
          <w:szCs w:val="23"/>
        </w:rPr>
        <w:t>1.3. Informacje uzupełniające</w:t>
      </w:r>
    </w:p>
    <w:p w14:paraId="1FA84436" w14:textId="77777777" w:rsidR="001170CE" w:rsidRDefault="00344E28">
      <w:pPr>
        <w:pStyle w:val="Default"/>
        <w:spacing w:after="19"/>
      </w:pPr>
      <w:r>
        <w:rPr>
          <w:sz w:val="23"/>
          <w:szCs w:val="23"/>
        </w:rPr>
        <w:t>1. Wszelkie informacje zawarte w niniejszej Specyfikacji Warunków Zamówienia zwanej dalej „SWZ”, przeznaczone są wyłącznie do celów przygotowania oferty i w żadnym przypadku nie powinny być wykorzystywane w inny sposób, ani udostępniane osobom nie uczestniczącym w postępowaniu.</w:t>
      </w:r>
    </w:p>
    <w:p w14:paraId="154D87F0" w14:textId="42260A9D" w:rsidR="001170CE" w:rsidRDefault="00344E28">
      <w:pPr>
        <w:pStyle w:val="Default"/>
        <w:spacing w:after="19"/>
      </w:pPr>
      <w:r>
        <w:rPr>
          <w:sz w:val="23"/>
          <w:szCs w:val="23"/>
        </w:rPr>
        <w:t xml:space="preserve">2. Ilekroć w SWZ zastosowane jest pojęcie </w:t>
      </w:r>
      <w:r>
        <w:rPr>
          <w:i/>
          <w:iCs/>
          <w:sz w:val="23"/>
          <w:szCs w:val="23"/>
        </w:rPr>
        <w:t>„ustawa”</w:t>
      </w:r>
      <w:r>
        <w:rPr>
          <w:sz w:val="23"/>
          <w:szCs w:val="23"/>
        </w:rPr>
        <w:t>, bez określenia, o jaką ustawę chodzi, dotyczy ono ustawy z dnia 11 września 2019 r. Prawo zamówień publicznych (Dz. U. z 20</w:t>
      </w:r>
      <w:r w:rsidR="00D7130C">
        <w:rPr>
          <w:sz w:val="23"/>
          <w:szCs w:val="23"/>
        </w:rPr>
        <w:t xml:space="preserve">21 </w:t>
      </w:r>
      <w:r>
        <w:rPr>
          <w:sz w:val="23"/>
          <w:szCs w:val="23"/>
        </w:rPr>
        <w:t xml:space="preserve">r., poz. </w:t>
      </w:r>
      <w:r w:rsidR="00D7130C">
        <w:rPr>
          <w:sz w:val="23"/>
          <w:szCs w:val="23"/>
        </w:rPr>
        <w:t>1129</w:t>
      </w:r>
      <w:r w:rsidR="00230C99" w:rsidRPr="00230C99">
        <w:rPr>
          <w:sz w:val="22"/>
          <w:szCs w:val="22"/>
        </w:rPr>
        <w:t xml:space="preserve"> </w:t>
      </w:r>
      <w:r w:rsidR="00230C99">
        <w:rPr>
          <w:sz w:val="22"/>
          <w:szCs w:val="22"/>
        </w:rPr>
        <w:t>z późn. zm</w:t>
      </w:r>
      <w:r w:rsidR="00230C99">
        <w:rPr>
          <w:sz w:val="23"/>
          <w:szCs w:val="23"/>
        </w:rPr>
        <w:t xml:space="preserve"> </w:t>
      </w:r>
      <w:r w:rsidR="00D7130C">
        <w:rPr>
          <w:sz w:val="23"/>
          <w:szCs w:val="23"/>
        </w:rPr>
        <w:t>).</w:t>
      </w:r>
    </w:p>
    <w:p w14:paraId="5A64BE21" w14:textId="77777777" w:rsidR="001170CE" w:rsidRDefault="00344E28">
      <w:pPr>
        <w:pStyle w:val="Default"/>
        <w:spacing w:after="19"/>
      </w:pPr>
      <w:r>
        <w:rPr>
          <w:sz w:val="23"/>
          <w:szCs w:val="23"/>
        </w:rPr>
        <w:t xml:space="preserve">3. Postępowanie o udzielenie zamówienia publicznego prowadzi się </w:t>
      </w:r>
      <w:r>
        <w:rPr>
          <w:b/>
          <w:bCs/>
          <w:sz w:val="23"/>
          <w:szCs w:val="23"/>
        </w:rPr>
        <w:t>pisemnie, w języku polskim.</w:t>
      </w:r>
    </w:p>
    <w:p w14:paraId="65DEDDD0" w14:textId="77777777" w:rsidR="001170CE" w:rsidRDefault="00344E28">
      <w:pPr>
        <w:pStyle w:val="Default"/>
      </w:pPr>
      <w:r>
        <w:rPr>
          <w:sz w:val="23"/>
          <w:szCs w:val="23"/>
        </w:rPr>
        <w:t xml:space="preserve">4. Postępowanie prowadzone w formie elektronicznej za pośrednictwem miniPortalu –adres: </w:t>
      </w:r>
      <w:r>
        <w:rPr>
          <w:b/>
          <w:bCs/>
          <w:sz w:val="23"/>
          <w:szCs w:val="23"/>
        </w:rPr>
        <w:t>https://miniportal.uzp.gov.pl/.</w:t>
      </w:r>
    </w:p>
    <w:p w14:paraId="31F06EFF" w14:textId="77777777" w:rsidR="001170CE" w:rsidRDefault="001170CE">
      <w:pPr>
        <w:pStyle w:val="Default"/>
        <w:rPr>
          <w:sz w:val="23"/>
          <w:szCs w:val="23"/>
        </w:rPr>
      </w:pPr>
    </w:p>
    <w:p w14:paraId="6FDEFED5" w14:textId="77777777" w:rsidR="001170CE" w:rsidRDefault="001170CE">
      <w:pPr>
        <w:pStyle w:val="Default"/>
        <w:pageBreakBefore/>
        <w:rPr>
          <w:sz w:val="23"/>
          <w:szCs w:val="23"/>
        </w:rPr>
      </w:pPr>
    </w:p>
    <w:p w14:paraId="58E3152F" w14:textId="77777777" w:rsidR="001170CE" w:rsidRDefault="00344E28">
      <w:pPr>
        <w:pStyle w:val="Default"/>
      </w:pPr>
      <w:r>
        <w:rPr>
          <w:sz w:val="23"/>
          <w:szCs w:val="23"/>
        </w:rPr>
        <w:t>5. Zgodnie z art. 509 ust. 2 ustawy jeżeli w niniejszym postępowaniu koniec terminu do wykonania danej czynności przypada na sobotę lub dzień ustawowo wolny od pracy, termin upływa dnia następnego po dniu lub dniach wolnych od pracy.</w:t>
      </w:r>
    </w:p>
    <w:p w14:paraId="1AB083D1" w14:textId="77777777" w:rsidR="001170CE" w:rsidRDefault="001170CE">
      <w:pPr>
        <w:pStyle w:val="Default"/>
        <w:rPr>
          <w:sz w:val="23"/>
          <w:szCs w:val="23"/>
        </w:rPr>
      </w:pPr>
    </w:p>
    <w:p w14:paraId="00BDB74E" w14:textId="77777777" w:rsidR="001170CE" w:rsidRDefault="00344E28">
      <w:pPr>
        <w:pStyle w:val="Default"/>
        <w:rPr>
          <w:b/>
          <w:bCs/>
          <w:sz w:val="23"/>
          <w:szCs w:val="23"/>
        </w:rPr>
      </w:pPr>
      <w:r>
        <w:rPr>
          <w:b/>
          <w:bCs/>
          <w:sz w:val="23"/>
          <w:szCs w:val="23"/>
        </w:rPr>
        <w:t>1.4. RODO (obowiązek informacyjny)</w:t>
      </w:r>
    </w:p>
    <w:p w14:paraId="092DDEAA" w14:textId="77777777" w:rsidR="001170CE" w:rsidRDefault="00344E28">
      <w:pPr>
        <w:pStyle w:val="Default"/>
      </w:pPr>
      <w:r>
        <w:rPr>
          <w:sz w:val="23"/>
          <w:szCs w:val="23"/>
        </w:rPr>
        <w:t>Klauzula informacyjna z art. 13 RODO do zastosowania przez zamawiających w ceku związanym z postępowaniem o udzielenie zamówienia publicznego (na podstawie wytycznych UZP opublikowanych dnia 25.05.2018r na stronie: https://www.uzp.gov.pl/aktualnosci/rodo-w-zamowieniach-publicznych)</w:t>
      </w:r>
    </w:p>
    <w:p w14:paraId="3FC3E37F" w14:textId="77777777" w:rsidR="001170CE" w:rsidRDefault="00344E28">
      <w:pPr>
        <w:pStyle w:val="Default"/>
      </w:pPr>
      <w:r>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FB45E8" w14:textId="5D15F4C4" w:rsidR="001170CE" w:rsidRDefault="00344E28">
      <w:pPr>
        <w:pStyle w:val="Default"/>
      </w:pPr>
      <w:bookmarkStart w:id="1" w:name="_Hlk90284241"/>
      <w:r>
        <w:rPr>
          <w:sz w:val="23"/>
          <w:szCs w:val="23"/>
        </w:rPr>
        <w:t xml:space="preserve">1) administratorem Pani/Pana danych osobowych jest </w:t>
      </w:r>
      <w:r>
        <w:rPr>
          <w:b/>
          <w:bCs/>
          <w:sz w:val="22"/>
          <w:szCs w:val="22"/>
        </w:rPr>
        <w:t>Strzeleckie Wodociągi i kanalizacja Spółka z ograniczoną odpowiedzialnością</w:t>
      </w:r>
      <w:r w:rsidR="0031288B">
        <w:rPr>
          <w:sz w:val="23"/>
          <w:szCs w:val="23"/>
        </w:rPr>
        <w:t>;</w:t>
      </w:r>
    </w:p>
    <w:p w14:paraId="3AB5B172" w14:textId="0054B68E" w:rsidR="001170CE" w:rsidRDefault="00344E28">
      <w:pPr>
        <w:pStyle w:val="Default"/>
      </w:pPr>
      <w:r>
        <w:rPr>
          <w:sz w:val="23"/>
          <w:szCs w:val="23"/>
        </w:rPr>
        <w:t xml:space="preserve">2) inspektor ochrony danych osobowych w Spółce </w:t>
      </w:r>
      <w:r w:rsidR="00986C2F">
        <w:rPr>
          <w:sz w:val="23"/>
          <w:szCs w:val="23"/>
        </w:rPr>
        <w:t>–</w:t>
      </w:r>
      <w:r>
        <w:rPr>
          <w:sz w:val="23"/>
          <w:szCs w:val="23"/>
        </w:rPr>
        <w:t xml:space="preserve"> </w:t>
      </w:r>
      <w:r w:rsidR="00986C2F">
        <w:rPr>
          <w:sz w:val="23"/>
          <w:szCs w:val="23"/>
        </w:rPr>
        <w:t xml:space="preserve">Pani Dorota Pietrowska adres </w:t>
      </w:r>
      <w:r>
        <w:rPr>
          <w:sz w:val="23"/>
          <w:szCs w:val="23"/>
        </w:rPr>
        <w:t>e-mail:</w:t>
      </w:r>
      <w:r w:rsidR="0031288B">
        <w:rPr>
          <w:sz w:val="23"/>
          <w:szCs w:val="23"/>
        </w:rPr>
        <w:t xml:space="preserve"> iod@swik.com.pl</w:t>
      </w:r>
      <w:r>
        <w:rPr>
          <w:sz w:val="23"/>
          <w:szCs w:val="23"/>
        </w:rPr>
        <w:t>;</w:t>
      </w:r>
    </w:p>
    <w:p w14:paraId="676525EC" w14:textId="6256C4B3" w:rsidR="001170CE" w:rsidRDefault="00344E28">
      <w:pPr>
        <w:pStyle w:val="Default"/>
      </w:pPr>
      <w:r>
        <w:rPr>
          <w:sz w:val="23"/>
          <w:szCs w:val="23"/>
        </w:rPr>
        <w:t xml:space="preserve">3) Pani/Pana dane osobowe przetwarzane będą na podstawie art. 6 ust. 1 lit. c RODO w celu związanym z postępowaniem prowadzonym w </w:t>
      </w:r>
      <w:r>
        <w:t xml:space="preserve">trybie </w:t>
      </w:r>
      <w:r>
        <w:rPr>
          <w:b/>
        </w:rPr>
        <w:t>podstawowym bez przeprowadzenia negocjacji</w:t>
      </w:r>
      <w:r>
        <w:t xml:space="preserve"> podstawie art. 275 pkt 1 ustawy z dnia 11 września 2019 r. Pzp (</w:t>
      </w:r>
      <w:r w:rsidR="000E45D0">
        <w:rPr>
          <w:sz w:val="22"/>
          <w:szCs w:val="22"/>
        </w:rPr>
        <w:t>Dz. U. z 2021r. poz. 1129)</w:t>
      </w:r>
      <w:r w:rsidR="0031288B">
        <w:rPr>
          <w:sz w:val="22"/>
          <w:szCs w:val="22"/>
        </w:rPr>
        <w:t>;</w:t>
      </w:r>
    </w:p>
    <w:p w14:paraId="2E6CC1D3" w14:textId="295FA8E0" w:rsidR="001170CE" w:rsidRPr="003B1AB5" w:rsidRDefault="00344E28">
      <w:pPr>
        <w:pStyle w:val="Default"/>
        <w:rPr>
          <w:color w:val="FF0000"/>
        </w:rPr>
      </w:pPr>
      <w:r>
        <w:rPr>
          <w:sz w:val="23"/>
          <w:szCs w:val="23"/>
        </w:rPr>
        <w:t xml:space="preserve">4) Pani/Pana dane osobowe będą przechowywane, </w:t>
      </w:r>
      <w:r w:rsidRPr="001B387B">
        <w:rPr>
          <w:color w:val="auto"/>
          <w:sz w:val="23"/>
          <w:szCs w:val="23"/>
        </w:rPr>
        <w:t xml:space="preserve">zgodnie z </w:t>
      </w:r>
      <w:r w:rsidR="000E45D0">
        <w:rPr>
          <w:color w:val="auto"/>
          <w:sz w:val="23"/>
          <w:szCs w:val="23"/>
        </w:rPr>
        <w:t xml:space="preserve">art. 78 ust 1Pzp </w:t>
      </w:r>
      <w:r w:rsidRPr="001B387B">
        <w:rPr>
          <w:color w:val="auto"/>
          <w:sz w:val="23"/>
          <w:szCs w:val="23"/>
        </w:rPr>
        <w:t xml:space="preserve">, przez okres </w:t>
      </w:r>
      <w:r w:rsidR="000E45D0">
        <w:rPr>
          <w:color w:val="auto"/>
          <w:sz w:val="23"/>
          <w:szCs w:val="23"/>
        </w:rPr>
        <w:t>4</w:t>
      </w:r>
      <w:r w:rsidRPr="001B387B">
        <w:rPr>
          <w:color w:val="auto"/>
          <w:sz w:val="23"/>
          <w:szCs w:val="23"/>
        </w:rPr>
        <w:t xml:space="preserve"> lat od dnia zakończenia postępowania o udzielenie zamówienia;</w:t>
      </w:r>
    </w:p>
    <w:p w14:paraId="1D54957E" w14:textId="77777777" w:rsidR="001170CE" w:rsidRDefault="00344E28">
      <w:pPr>
        <w:pStyle w:val="Default"/>
      </w:pPr>
      <w:r>
        <w:rPr>
          <w:sz w:val="23"/>
          <w:szCs w:val="23"/>
        </w:rPr>
        <w:t>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0F7D472" w14:textId="77777777" w:rsidR="001170CE" w:rsidRDefault="00344E28">
      <w:pPr>
        <w:pStyle w:val="Default"/>
      </w:pPr>
      <w:r>
        <w:rPr>
          <w:sz w:val="23"/>
          <w:szCs w:val="23"/>
        </w:rPr>
        <w:t>6) w odniesieniu do Pani/Pana danych osobowych decyzje nie będą podejmowane w sposób zautomatyzowany, stosowanie do art. 22 RODO;</w:t>
      </w:r>
    </w:p>
    <w:p w14:paraId="4E9DF2CE" w14:textId="77777777" w:rsidR="001170CE" w:rsidRDefault="00344E28">
      <w:pPr>
        <w:pStyle w:val="Default"/>
        <w:rPr>
          <w:sz w:val="23"/>
          <w:szCs w:val="23"/>
        </w:rPr>
      </w:pPr>
      <w:r>
        <w:rPr>
          <w:sz w:val="23"/>
          <w:szCs w:val="23"/>
        </w:rPr>
        <w:t>7) posiada Pani/Pan:</w:t>
      </w:r>
    </w:p>
    <w:p w14:paraId="1C789710" w14:textId="77777777" w:rsidR="001170CE" w:rsidRDefault="00344E28">
      <w:pPr>
        <w:pStyle w:val="Default"/>
      </w:pPr>
      <w:r>
        <w:rPr>
          <w:sz w:val="23"/>
          <w:szCs w:val="23"/>
        </w:rPr>
        <w:t>a) na podstawie art. 15 RODO prawo dostępu do danych osobowych Pani/Pana dotyczących;</w:t>
      </w:r>
    </w:p>
    <w:p w14:paraId="59480C90" w14:textId="77777777" w:rsidR="001170CE" w:rsidRDefault="00344E28">
      <w:pPr>
        <w:pStyle w:val="Default"/>
      </w:pPr>
      <w:r>
        <w:rPr>
          <w:sz w:val="23"/>
          <w:szCs w:val="23"/>
        </w:rPr>
        <w:t>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C16E2A7" w14:textId="77777777" w:rsidR="001170CE" w:rsidRDefault="00344E28">
      <w:pPr>
        <w:pStyle w:val="Default"/>
      </w:pPr>
      <w:r>
        <w:rPr>
          <w:sz w:val="23"/>
          <w:szCs w:val="23"/>
        </w:rPr>
        <w:t>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02018D" w14:textId="77777777" w:rsidR="001170CE" w:rsidRDefault="00344E28">
      <w:pPr>
        <w:pStyle w:val="Default"/>
      </w:pPr>
      <w:r>
        <w:rPr>
          <w:sz w:val="23"/>
          <w:szCs w:val="23"/>
        </w:rPr>
        <w:t>d) prawo do wniesienia skargi do Prezesa Urzędu Ochrony Danych Osobowych, gdy uzna Pani/Pan, że przetwarzanie danych osobowych Pani/Pana dotyczących narusza przepisy RODO;</w:t>
      </w:r>
    </w:p>
    <w:bookmarkEnd w:id="1"/>
    <w:p w14:paraId="490252BE" w14:textId="77777777" w:rsidR="001170CE" w:rsidRDefault="00344E28">
      <w:pPr>
        <w:pStyle w:val="Default"/>
      </w:pPr>
      <w:r>
        <w:rPr>
          <w:sz w:val="23"/>
          <w:szCs w:val="23"/>
        </w:rPr>
        <w:t>8) nie przysługuje Pani/Panu:</w:t>
      </w:r>
    </w:p>
    <w:p w14:paraId="792D18AA" w14:textId="77777777" w:rsidR="001170CE" w:rsidRDefault="00344E28">
      <w:pPr>
        <w:pStyle w:val="Default"/>
      </w:pPr>
      <w:r>
        <w:rPr>
          <w:sz w:val="23"/>
          <w:szCs w:val="23"/>
        </w:rPr>
        <w:t>a) w związku z art. 17 ust. 3 lit. b, d lub e RODO prawo do usunięcia danych osobowych;</w:t>
      </w:r>
    </w:p>
    <w:p w14:paraId="52182333" w14:textId="77777777" w:rsidR="001170CE" w:rsidRDefault="001170CE">
      <w:pPr>
        <w:pStyle w:val="Default"/>
        <w:rPr>
          <w:sz w:val="23"/>
          <w:szCs w:val="23"/>
        </w:rPr>
      </w:pPr>
    </w:p>
    <w:p w14:paraId="030B35AC" w14:textId="77777777" w:rsidR="001170CE" w:rsidRDefault="001170CE">
      <w:pPr>
        <w:pStyle w:val="Default"/>
        <w:pageBreakBefore/>
        <w:rPr>
          <w:sz w:val="23"/>
          <w:szCs w:val="23"/>
        </w:rPr>
      </w:pPr>
    </w:p>
    <w:p w14:paraId="6016A84D" w14:textId="77777777" w:rsidR="001170CE" w:rsidRDefault="00344E28">
      <w:pPr>
        <w:pStyle w:val="Default"/>
      </w:pPr>
      <w:r>
        <w:rPr>
          <w:sz w:val="23"/>
          <w:szCs w:val="23"/>
        </w:rPr>
        <w:t>b) prawo do przenoszenia danych osobowych, o którym mowa w art. 20 RODO;</w:t>
      </w:r>
    </w:p>
    <w:p w14:paraId="6043813E" w14:textId="77777777" w:rsidR="001170CE" w:rsidRDefault="00344E28">
      <w:pPr>
        <w:pStyle w:val="Default"/>
      </w:pPr>
      <w:r>
        <w:rPr>
          <w:sz w:val="23"/>
          <w:szCs w:val="23"/>
        </w:rPr>
        <w:t>c) na podstawie art. 21 RODO prawo sprzeciwu, wobec przetwarzania danych osobowych, gdyż podstawą prawną przetwarzania Pani/Pana danych osobowych jest art. 6 ust. 1 lit. c RODO.</w:t>
      </w:r>
    </w:p>
    <w:p w14:paraId="18C20E41" w14:textId="77777777" w:rsidR="001170CE" w:rsidRDefault="00344E28">
      <w:pPr>
        <w:pStyle w:val="Default"/>
      </w:pPr>
      <w:r>
        <w:rPr>
          <w:sz w:val="23"/>
          <w:szCs w:val="23"/>
        </w:rPr>
        <w:t>9) Podanie danych osobowych jest dobrowolne, ale konieczne dla celów związanych z postępowaniem o udzielenie zamówienia.</w:t>
      </w:r>
    </w:p>
    <w:p w14:paraId="67A98836" w14:textId="77777777" w:rsidR="001170CE" w:rsidRDefault="00344E28">
      <w:pPr>
        <w:pStyle w:val="Default"/>
      </w:pPr>
      <w:r>
        <w:rPr>
          <w:sz w:val="23"/>
          <w:szCs w:val="23"/>
        </w:rPr>
        <w:t>10) Decyzje dotyczące przetwarzania danych osobowych nie będą podejmowane w sposób zautomatyzowany. Administrator nie profiluje danych osobowych.</w:t>
      </w:r>
    </w:p>
    <w:p w14:paraId="6DDB6D16" w14:textId="77777777" w:rsidR="001170CE" w:rsidRDefault="00344E28">
      <w:pPr>
        <w:pStyle w:val="Default"/>
      </w:pPr>
      <w:r>
        <w:rPr>
          <w:sz w:val="23"/>
          <w:szCs w:val="23"/>
        </w:rPr>
        <w:t>11) Pastwa dane osobowe nie będą przekazywane poza terytorium Europejskiego Obszaru Gospodarczego.</w:t>
      </w:r>
    </w:p>
    <w:p w14:paraId="15F4CD4C" w14:textId="3A604ED6" w:rsidR="001170CE" w:rsidRDefault="00344E28">
      <w:pPr>
        <w:pStyle w:val="Default"/>
      </w:pPr>
      <w:r>
        <w:rPr>
          <w:sz w:val="23"/>
          <w:szCs w:val="23"/>
        </w:rPr>
        <w:t>12) Zamawiający przypomina o ciążącym na Wykonawcy dopełnieniu obowiązków informacyjnych wynikających z art. 13 i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81592F">
        <w:rPr>
          <w:sz w:val="23"/>
          <w:szCs w:val="23"/>
        </w:rPr>
        <w:t>ą</w:t>
      </w:r>
      <w:r>
        <w:rPr>
          <w:sz w:val="23"/>
          <w:szCs w:val="23"/>
        </w:rPr>
        <w:t>czeń, o których mowa w art. 14 ust. 5 RODO.</w:t>
      </w:r>
    </w:p>
    <w:p w14:paraId="6B748A17" w14:textId="77777777" w:rsidR="001170CE" w:rsidRDefault="00344E28">
      <w:pPr>
        <w:pStyle w:val="Default"/>
      </w:pPr>
      <w:r>
        <w:rPr>
          <w:sz w:val="23"/>
          <w:szCs w:val="23"/>
        </w:rPr>
        <w:t>13) Wykonawca, podwykonawca, podmiot trzeci podczas pozyskiwania danych osobowych na potrzeby konkretnego postępowania o udzielenie zamówienia wypełnia obowiązek w imieniu swoim i Zamawiającego względem osób fizycznych, od których dane osobowe bezpośrednio pozyskali. Dotyczy to w szczególności:</w:t>
      </w:r>
    </w:p>
    <w:p w14:paraId="70E27802" w14:textId="77777777" w:rsidR="001170CE" w:rsidRDefault="00344E28">
      <w:pPr>
        <w:pStyle w:val="Default"/>
        <w:spacing w:after="19"/>
      </w:pPr>
      <w:r>
        <w:rPr>
          <w:sz w:val="23"/>
          <w:szCs w:val="23"/>
        </w:rPr>
        <w:t>a) osoby fizycznej skierowanej do realizacji zamówienia,</w:t>
      </w:r>
    </w:p>
    <w:p w14:paraId="3B22D50B" w14:textId="77777777" w:rsidR="001170CE" w:rsidRDefault="00344E28">
      <w:pPr>
        <w:pStyle w:val="Default"/>
        <w:spacing w:after="19"/>
      </w:pPr>
      <w:r>
        <w:rPr>
          <w:sz w:val="23"/>
          <w:szCs w:val="23"/>
        </w:rPr>
        <w:t>b) podwykonawcy/podmiotu trzeciego będącego osobą fizyczną,</w:t>
      </w:r>
    </w:p>
    <w:p w14:paraId="4253EBA0" w14:textId="77777777" w:rsidR="001170CE" w:rsidRDefault="00344E28">
      <w:pPr>
        <w:pStyle w:val="Default"/>
        <w:spacing w:after="19"/>
      </w:pPr>
      <w:r>
        <w:rPr>
          <w:sz w:val="23"/>
          <w:szCs w:val="23"/>
        </w:rPr>
        <w:t>c) podwykonawcy/podmiotu trzeciego będącego osobą fizyczną, prowadzącą jednoosobową działalność gospodarczą,</w:t>
      </w:r>
    </w:p>
    <w:p w14:paraId="288330CB" w14:textId="77777777" w:rsidR="001170CE" w:rsidRDefault="00344E28">
      <w:pPr>
        <w:pStyle w:val="Default"/>
        <w:spacing w:after="19"/>
      </w:pPr>
      <w:r>
        <w:rPr>
          <w:sz w:val="23"/>
          <w:szCs w:val="23"/>
        </w:rPr>
        <w:t>d) pełnomocnika podwykonawcy/podmiotu trzeciego będącego osobą fizyczną (np. dane osobowe zamieszczone w pełnomocnictwie),</w:t>
      </w:r>
    </w:p>
    <w:p w14:paraId="4BF3A327" w14:textId="77777777" w:rsidR="001170CE" w:rsidRDefault="00344E28">
      <w:pPr>
        <w:pStyle w:val="Default"/>
      </w:pPr>
      <w:r>
        <w:rPr>
          <w:sz w:val="23"/>
          <w:szCs w:val="23"/>
        </w:rPr>
        <w:t>e) członka organu zarządzającego podwykonawcy/podmiotu trzeciego, będącego osobą fizyczną (np. dane osobowe zamieszczone w informacji z KRK).</w:t>
      </w:r>
    </w:p>
    <w:p w14:paraId="5CC6ECFA" w14:textId="649EC512" w:rsidR="001170CE" w:rsidRDefault="00344E28">
      <w:pPr>
        <w:pStyle w:val="Default"/>
        <w:spacing w:after="19"/>
      </w:pPr>
      <w:r>
        <w:rPr>
          <w:sz w:val="23"/>
          <w:szCs w:val="23"/>
        </w:rPr>
        <w:t>14) Zamawiający zobowiązuje Wykonawcę do dopełnienia w jego imieniu obowiązku informacyjnego wobec osób, których dane przekazane zostaną Zamawiającemu w związku z prowadzonym postępowaniem i które Zamawiający pośrednio pozyska od Wykonawcy biorącego udział w postępowaniu, chyba że ma zastosowanie co najmniej jedno z wył</w:t>
      </w:r>
      <w:r w:rsidR="00986C2F">
        <w:rPr>
          <w:sz w:val="23"/>
          <w:szCs w:val="23"/>
        </w:rPr>
        <w:t>ą</w:t>
      </w:r>
      <w:r>
        <w:rPr>
          <w:sz w:val="23"/>
          <w:szCs w:val="23"/>
        </w:rPr>
        <w:t>czeń, o których mowa w art. 14 ust. 5 RODO.</w:t>
      </w:r>
    </w:p>
    <w:p w14:paraId="567E1C8B" w14:textId="77777777" w:rsidR="001170CE" w:rsidRDefault="00344E28">
      <w:pPr>
        <w:pStyle w:val="Default"/>
      </w:pPr>
      <w:r>
        <w:rPr>
          <w:sz w:val="23"/>
          <w:szCs w:val="23"/>
        </w:rPr>
        <w:t xml:space="preserve">16) W celu zapewnienia, że Wykonawca wypełnił ww. obowiązki informacyjne oraz ochrony prawnie uzasadnionych interesów osoby trzeciej, której dane zostały przekazane w związku z udziałem wykonawcy w postępowaniu, </w:t>
      </w:r>
      <w:r>
        <w:rPr>
          <w:b/>
          <w:bCs/>
          <w:sz w:val="23"/>
          <w:szCs w:val="23"/>
        </w:rPr>
        <w:t xml:space="preserve">Zamawiający zobowiązuje Wykonawcę </w:t>
      </w:r>
      <w:r>
        <w:rPr>
          <w:sz w:val="23"/>
          <w:szCs w:val="23"/>
        </w:rPr>
        <w:t>do złożenia w postępowaniu o udzielenie zamówienia publicznego oświadczenia o wypełnieniu przez niego obowiązków informacyjnych przewidzianych w art. 13 oraz art. 14 RODO</w:t>
      </w:r>
      <w:r>
        <w:rPr>
          <w:b/>
          <w:bCs/>
          <w:sz w:val="23"/>
          <w:szCs w:val="23"/>
        </w:rPr>
        <w:t>(w formularzu ofertowym).</w:t>
      </w:r>
    </w:p>
    <w:p w14:paraId="3F19E5A6" w14:textId="77777777" w:rsidR="001170CE" w:rsidRDefault="001170CE">
      <w:pPr>
        <w:pStyle w:val="Default"/>
        <w:rPr>
          <w:sz w:val="23"/>
          <w:szCs w:val="23"/>
        </w:rPr>
      </w:pPr>
    </w:p>
    <w:p w14:paraId="5F8BF362" w14:textId="5D4888E2" w:rsidR="001170CE" w:rsidRDefault="00344E28">
      <w:pPr>
        <w:pStyle w:val="Default"/>
      </w:pPr>
      <w:r>
        <w:rPr>
          <w:b/>
          <w:bCs/>
          <w:sz w:val="23"/>
          <w:szCs w:val="23"/>
        </w:rPr>
        <w:t>2. ADRES STRONY INTERNETOWEJ, NA KTÓREJ UDOSTĘPNIANE BĘDĄ ZMIANY I WYJAŚNIENIA TREŚCI SWZ ORAZ INNE</w:t>
      </w:r>
      <w:r w:rsidR="003B1AB5">
        <w:rPr>
          <w:b/>
          <w:bCs/>
          <w:sz w:val="23"/>
          <w:szCs w:val="23"/>
        </w:rPr>
        <w:t xml:space="preserve"> </w:t>
      </w:r>
      <w:r>
        <w:rPr>
          <w:b/>
          <w:bCs/>
          <w:sz w:val="23"/>
          <w:szCs w:val="23"/>
        </w:rPr>
        <w:t>DOKUMENTY ZAMÓWIENIA BEZPOŚREDNIO ZWIĄZANE Z POSTĘPOWANIEM O UDZIELENIE ZAMÓWIENIA</w:t>
      </w:r>
    </w:p>
    <w:p w14:paraId="3326FDE6" w14:textId="6EE04E91" w:rsidR="001170CE" w:rsidRDefault="00344E28">
      <w:pPr>
        <w:pStyle w:val="Default"/>
      </w:pPr>
      <w:r>
        <w:rPr>
          <w:b/>
          <w:bCs/>
          <w:sz w:val="23"/>
          <w:szCs w:val="23"/>
        </w:rPr>
        <w:t xml:space="preserve">Dostęp do dokumentów zamówienia można uzyskać pod adresem: </w:t>
      </w:r>
      <w:r>
        <w:rPr>
          <w:sz w:val="23"/>
          <w:szCs w:val="23"/>
        </w:rPr>
        <w:t xml:space="preserve">http:// </w:t>
      </w:r>
      <w:hyperlink r:id="rId12" w:history="1">
        <w:r w:rsidR="00CF3A51" w:rsidRPr="00E10E55">
          <w:rPr>
            <w:rStyle w:val="Hipercze"/>
            <w:sz w:val="23"/>
            <w:szCs w:val="23"/>
          </w:rPr>
          <w:t>www.swik.com.pl</w:t>
        </w:r>
      </w:hyperlink>
      <w:r w:rsidR="00CF3A51">
        <w:rPr>
          <w:sz w:val="23"/>
          <w:szCs w:val="23"/>
        </w:rPr>
        <w:t xml:space="preserve">, oraz </w:t>
      </w:r>
      <w:hyperlink r:id="rId13" w:history="1">
        <w:r w:rsidR="00CF3A51" w:rsidRPr="001B2373">
          <w:rPr>
            <w:rStyle w:val="Hipercze"/>
            <w:b/>
            <w:bCs/>
            <w:sz w:val="23"/>
            <w:szCs w:val="23"/>
          </w:rPr>
          <w:t>https://miniportal.uzp.gov.pl/</w:t>
        </w:r>
      </w:hyperlink>
    </w:p>
    <w:p w14:paraId="79E731A0" w14:textId="77777777" w:rsidR="001170CE" w:rsidRDefault="00344E28">
      <w:pPr>
        <w:pStyle w:val="Default"/>
      </w:pPr>
      <w:r>
        <w:rPr>
          <w:b/>
          <w:bCs/>
          <w:sz w:val="23"/>
          <w:szCs w:val="23"/>
        </w:rPr>
        <w:t>3. TRYB UDZIELENIA ZAMÓWIENIA, INFORMACJA, CZY ZAMAWIAJĄCYPRZEWIDUJE WYBÓR NAJKORZYSTNIEJSZEJ OFERTY Z MOŻLIWOŚCIĄ PROWADZENIA NEGOCJACJI</w:t>
      </w:r>
    </w:p>
    <w:p w14:paraId="3567B57F" w14:textId="77777777" w:rsidR="001170CE" w:rsidRDefault="00344E28">
      <w:pPr>
        <w:pStyle w:val="Default"/>
      </w:pPr>
      <w:r>
        <w:rPr>
          <w:sz w:val="23"/>
          <w:szCs w:val="23"/>
        </w:rPr>
        <w:t xml:space="preserve">1. Niniejsze postępowanie o udzielenie zamówienia publicznego </w:t>
      </w:r>
      <w:r>
        <w:rPr>
          <w:b/>
          <w:bCs/>
          <w:sz w:val="23"/>
          <w:szCs w:val="23"/>
        </w:rPr>
        <w:t xml:space="preserve">prowadzone jest w trybie podstawowym </w:t>
      </w:r>
      <w:r>
        <w:rPr>
          <w:sz w:val="23"/>
          <w:szCs w:val="23"/>
        </w:rPr>
        <w:t>bez przeprowadzenia negocjacji na podstawie art. 275 pkt 1 ustawy.</w:t>
      </w:r>
    </w:p>
    <w:p w14:paraId="66AA920A" w14:textId="77777777" w:rsidR="001170CE" w:rsidRDefault="001170CE">
      <w:pPr>
        <w:pStyle w:val="Default"/>
        <w:rPr>
          <w:sz w:val="23"/>
          <w:szCs w:val="23"/>
        </w:rPr>
      </w:pPr>
    </w:p>
    <w:p w14:paraId="38B17FB8" w14:textId="77777777" w:rsidR="001170CE" w:rsidRDefault="001170CE">
      <w:pPr>
        <w:pStyle w:val="Default"/>
        <w:pageBreakBefore/>
        <w:rPr>
          <w:sz w:val="23"/>
          <w:szCs w:val="23"/>
        </w:rPr>
      </w:pPr>
    </w:p>
    <w:p w14:paraId="0C7D99E0" w14:textId="77777777" w:rsidR="001170CE" w:rsidRDefault="00344E28">
      <w:pPr>
        <w:pStyle w:val="Default"/>
        <w:spacing w:after="19"/>
      </w:pPr>
      <w:r>
        <w:rPr>
          <w:sz w:val="23"/>
          <w:szCs w:val="23"/>
        </w:rPr>
        <w:t>2. Postępowanie dotyczy zamówienia klasycznego o wartości szacunkowej mniejszej niż progi unijne.</w:t>
      </w:r>
    </w:p>
    <w:p w14:paraId="4984ECA8" w14:textId="77777777" w:rsidR="001170CE" w:rsidRDefault="00344E28">
      <w:pPr>
        <w:pStyle w:val="Default"/>
        <w:spacing w:after="19"/>
      </w:pPr>
      <w:r>
        <w:rPr>
          <w:sz w:val="23"/>
          <w:szCs w:val="23"/>
        </w:rPr>
        <w:t>3. Realizacja zamówienia podlega prawu polskiemu, w tym w szczególności: ustawie z dnia 23 kwietnia 1964 r. Kodeks Cywilny (t.j.: Dz. U. z 2020 r. poz. 1740ze zm.).</w:t>
      </w:r>
    </w:p>
    <w:p w14:paraId="0B77D169" w14:textId="77777777" w:rsidR="001170CE" w:rsidRDefault="00344E28">
      <w:pPr>
        <w:pStyle w:val="Default"/>
      </w:pPr>
      <w:r>
        <w:rPr>
          <w:sz w:val="23"/>
          <w:szCs w:val="23"/>
        </w:rPr>
        <w:t>4. W sprawach nieuregulowanych niniejszą SWZ mają zastosowanie postanowienia ustawy i właściwych przepisów szczególnych.</w:t>
      </w:r>
    </w:p>
    <w:p w14:paraId="0EA95D99" w14:textId="77777777" w:rsidR="001170CE" w:rsidRDefault="001170CE">
      <w:pPr>
        <w:pStyle w:val="Default"/>
        <w:rPr>
          <w:sz w:val="23"/>
          <w:szCs w:val="23"/>
        </w:rPr>
      </w:pPr>
    </w:p>
    <w:p w14:paraId="12786FC1" w14:textId="77777777" w:rsidR="001170CE" w:rsidRDefault="00344E28">
      <w:pPr>
        <w:pStyle w:val="Default"/>
      </w:pPr>
      <w:r>
        <w:rPr>
          <w:sz w:val="23"/>
          <w:szCs w:val="23"/>
        </w:rPr>
        <w:t xml:space="preserve">4. </w:t>
      </w:r>
      <w:r>
        <w:rPr>
          <w:b/>
          <w:bCs/>
          <w:sz w:val="23"/>
          <w:szCs w:val="23"/>
        </w:rPr>
        <w:t>PRZEDMIOT ZAMÓWIENIA</w:t>
      </w:r>
    </w:p>
    <w:p w14:paraId="3164094B" w14:textId="77777777" w:rsidR="001170CE" w:rsidRDefault="00344E28">
      <w:pPr>
        <w:pStyle w:val="Default"/>
      </w:pPr>
      <w:r>
        <w:rPr>
          <w:sz w:val="23"/>
          <w:szCs w:val="23"/>
        </w:rPr>
        <w:t>4.1. Opis przedmiotu zamówienia</w:t>
      </w:r>
    </w:p>
    <w:p w14:paraId="65C55557" w14:textId="77777777" w:rsidR="001170CE" w:rsidRDefault="00344E28">
      <w:pPr>
        <w:pStyle w:val="Default"/>
        <w:spacing w:after="19"/>
      </w:pPr>
      <w:r>
        <w:rPr>
          <w:sz w:val="23"/>
          <w:szCs w:val="23"/>
        </w:rPr>
        <w:t>1. Przedmiotem zamówienia jest sukcesywne zagospodarowanie odpadów wielkogabarytowych (kod odpadu 20 03 07) z PSZOK w Szymiszowie.</w:t>
      </w:r>
    </w:p>
    <w:p w14:paraId="5E67D54D" w14:textId="7E81331A" w:rsidR="001170CE" w:rsidRDefault="00344E28">
      <w:pPr>
        <w:pStyle w:val="Default"/>
        <w:spacing w:after="19"/>
      </w:pPr>
      <w:r>
        <w:rPr>
          <w:sz w:val="23"/>
          <w:szCs w:val="23"/>
        </w:rPr>
        <w:t>2. Oferowany sposób zagospodarowania odpadu musi być zgodny z obowiązującymi w tym zakresie przepisami prawa oraz procesami odzysku wyszczególnionymi w Załączniku nr 1 do ustawy z dnia 14 grudnia 2012 roku o odpadach (tj.</w:t>
      </w:r>
      <w:r w:rsidR="00C07F86">
        <w:rPr>
          <w:sz w:val="23"/>
          <w:szCs w:val="23"/>
        </w:rPr>
        <w:t xml:space="preserve"> </w:t>
      </w:r>
      <w:r>
        <w:rPr>
          <w:sz w:val="23"/>
          <w:szCs w:val="23"/>
        </w:rPr>
        <w:t>Dz. U.</w:t>
      </w:r>
      <w:r w:rsidR="00C07F86">
        <w:rPr>
          <w:sz w:val="23"/>
          <w:szCs w:val="23"/>
        </w:rPr>
        <w:t xml:space="preserve"> </w:t>
      </w:r>
      <w:r>
        <w:rPr>
          <w:sz w:val="23"/>
          <w:szCs w:val="23"/>
        </w:rPr>
        <w:t>z</w:t>
      </w:r>
      <w:r w:rsidR="00C07F86">
        <w:rPr>
          <w:sz w:val="23"/>
          <w:szCs w:val="23"/>
        </w:rPr>
        <w:t xml:space="preserve"> </w:t>
      </w:r>
      <w:r>
        <w:rPr>
          <w:sz w:val="23"/>
          <w:szCs w:val="23"/>
        </w:rPr>
        <w:t>2020r. poz. 797z póź. zm).</w:t>
      </w:r>
    </w:p>
    <w:p w14:paraId="506EDDFD" w14:textId="40E92C3F" w:rsidR="001170CE" w:rsidRDefault="00344E28">
      <w:pPr>
        <w:pStyle w:val="Default"/>
        <w:spacing w:after="19"/>
      </w:pPr>
      <w:r>
        <w:rPr>
          <w:sz w:val="23"/>
          <w:szCs w:val="23"/>
        </w:rPr>
        <w:t xml:space="preserve">3. Szacunkowa ilość odpadu, która zostanie przekazana Wykonawcy w okresie obowiązywania umowy wyniesie do </w:t>
      </w:r>
      <w:r w:rsidR="0081592F">
        <w:rPr>
          <w:sz w:val="23"/>
          <w:szCs w:val="23"/>
        </w:rPr>
        <w:t>4</w:t>
      </w:r>
      <w:r>
        <w:rPr>
          <w:sz w:val="23"/>
          <w:szCs w:val="23"/>
        </w:rPr>
        <w:t xml:space="preserve">00Mg (z zastrzeżeniem możliwości przekazania mniejszej ilości w okresie obowiązywania umowy lecz nie mniejszej niż </w:t>
      </w:r>
      <w:r w:rsidR="0081592F">
        <w:rPr>
          <w:sz w:val="23"/>
          <w:szCs w:val="23"/>
        </w:rPr>
        <w:t>3</w:t>
      </w:r>
      <w:r>
        <w:rPr>
          <w:sz w:val="23"/>
          <w:szCs w:val="23"/>
        </w:rPr>
        <w:t>00 Mg) .</w:t>
      </w:r>
    </w:p>
    <w:p w14:paraId="484705C8" w14:textId="335F8D23" w:rsidR="001170CE" w:rsidRDefault="00344E28">
      <w:pPr>
        <w:pStyle w:val="Default"/>
        <w:spacing w:after="19"/>
      </w:pPr>
      <w:r>
        <w:rPr>
          <w:sz w:val="23"/>
          <w:szCs w:val="23"/>
        </w:rPr>
        <w:t xml:space="preserve">4. Termin  realizacji zamówienia do </w:t>
      </w:r>
      <w:r w:rsidR="0081592F">
        <w:rPr>
          <w:sz w:val="23"/>
          <w:szCs w:val="23"/>
        </w:rPr>
        <w:t>4</w:t>
      </w:r>
      <w:r>
        <w:rPr>
          <w:sz w:val="23"/>
          <w:szCs w:val="23"/>
        </w:rPr>
        <w:t xml:space="preserve"> miesięcy od dnia podpisania umowy.</w:t>
      </w:r>
    </w:p>
    <w:p w14:paraId="67B59F72" w14:textId="3418C99F" w:rsidR="001170CE" w:rsidRDefault="00344E28">
      <w:pPr>
        <w:pStyle w:val="Default"/>
        <w:spacing w:after="19"/>
      </w:pPr>
      <w:r>
        <w:rPr>
          <w:sz w:val="23"/>
          <w:szCs w:val="23"/>
        </w:rPr>
        <w:t xml:space="preserve">5. Zamawiający zastrzega sobie możliwość przekazania mniejszej ilości odpadu w okresie obowiązywania umowy, a Wykonawca nie będzie wnosił żadnych roszczeń z tego tytułu. Dostarczona ilość odpadu w okresie trwania umowy nie będzie mniejsza niż </w:t>
      </w:r>
      <w:r w:rsidR="0081592F">
        <w:rPr>
          <w:sz w:val="23"/>
          <w:szCs w:val="23"/>
        </w:rPr>
        <w:t>3</w:t>
      </w:r>
      <w:r>
        <w:rPr>
          <w:sz w:val="23"/>
          <w:szCs w:val="23"/>
        </w:rPr>
        <w:t>00 Mg.</w:t>
      </w:r>
    </w:p>
    <w:p w14:paraId="3DB2D7CB" w14:textId="0F90E229" w:rsidR="001170CE" w:rsidRDefault="00344E28">
      <w:pPr>
        <w:pStyle w:val="Default"/>
        <w:spacing w:after="19"/>
      </w:pPr>
      <w:r>
        <w:rPr>
          <w:sz w:val="23"/>
          <w:szCs w:val="23"/>
        </w:rPr>
        <w:t>6. Odpady wielkogabarytowe przeznaczone do dalszego zagospodarowania pochodzą z PSZOK zlokalizowanego w Szymiszowie, ul. Dworcowa 8A</w:t>
      </w:r>
      <w:r w:rsidR="002560E5">
        <w:rPr>
          <w:sz w:val="23"/>
          <w:szCs w:val="23"/>
        </w:rPr>
        <w:t xml:space="preserve">. </w:t>
      </w:r>
    </w:p>
    <w:p w14:paraId="110D587F" w14:textId="77777777" w:rsidR="001170CE" w:rsidRDefault="00344E28">
      <w:pPr>
        <w:pStyle w:val="Default"/>
        <w:spacing w:after="19"/>
      </w:pPr>
      <w:r>
        <w:rPr>
          <w:sz w:val="23"/>
          <w:szCs w:val="23"/>
        </w:rPr>
        <w:t>7. Odpady wielkogabarytowe zebrane w PSZOK będą pochodzić od właścicieli nieruchomości Gminy Strzelce Opolskie i Jemielnica.</w:t>
      </w:r>
    </w:p>
    <w:p w14:paraId="4808BA22" w14:textId="0C7BA83C" w:rsidR="001170CE" w:rsidRDefault="00344E28">
      <w:pPr>
        <w:pStyle w:val="Default"/>
        <w:spacing w:after="19"/>
      </w:pPr>
      <w:r>
        <w:rPr>
          <w:sz w:val="23"/>
          <w:szCs w:val="23"/>
        </w:rPr>
        <w:t>8. Odpady transportowane będą transportem Wykonawcy.</w:t>
      </w:r>
      <w:r w:rsidR="002560E5" w:rsidRPr="002560E5">
        <w:rPr>
          <w:sz w:val="23"/>
          <w:szCs w:val="23"/>
        </w:rPr>
        <w:t xml:space="preserve"> </w:t>
      </w:r>
    </w:p>
    <w:p w14:paraId="11D97475" w14:textId="77777777" w:rsidR="001170CE" w:rsidRDefault="00344E28">
      <w:pPr>
        <w:pStyle w:val="Default"/>
        <w:spacing w:after="19"/>
      </w:pPr>
      <w:r>
        <w:rPr>
          <w:sz w:val="23"/>
          <w:szCs w:val="23"/>
        </w:rPr>
        <w:t>9. Odpady będą transportowane do miejsca wskazanego przez Wykonawcę.</w:t>
      </w:r>
    </w:p>
    <w:p w14:paraId="5E5578A1" w14:textId="1B7A174D" w:rsidR="001170CE" w:rsidRDefault="00344E28">
      <w:pPr>
        <w:pStyle w:val="Default"/>
        <w:spacing w:after="19"/>
      </w:pPr>
      <w:r>
        <w:rPr>
          <w:sz w:val="23"/>
          <w:szCs w:val="23"/>
        </w:rPr>
        <w:t>10.</w:t>
      </w:r>
      <w:r w:rsidR="002560E5" w:rsidRPr="002560E5">
        <w:rPr>
          <w:sz w:val="23"/>
          <w:szCs w:val="23"/>
        </w:rPr>
        <w:t xml:space="preserve"> </w:t>
      </w:r>
      <w:r w:rsidR="002560E5">
        <w:rPr>
          <w:sz w:val="23"/>
          <w:szCs w:val="23"/>
        </w:rPr>
        <w:t xml:space="preserve">Odpady będą przygotowane do transportu po uprzednim rozdrobnieniu na koszt Zamawiającego. </w:t>
      </w:r>
      <w:r>
        <w:rPr>
          <w:sz w:val="23"/>
          <w:szCs w:val="23"/>
        </w:rPr>
        <w:t xml:space="preserve">Załadunek odpadów na transport </w:t>
      </w:r>
      <w:r w:rsidR="00C07F86">
        <w:rPr>
          <w:sz w:val="23"/>
          <w:szCs w:val="23"/>
        </w:rPr>
        <w:t>W</w:t>
      </w:r>
      <w:r>
        <w:rPr>
          <w:sz w:val="23"/>
          <w:szCs w:val="23"/>
        </w:rPr>
        <w:t>ykonawcy będzie realizowany na koszt Zamawiającego.</w:t>
      </w:r>
    </w:p>
    <w:p w14:paraId="1001A74F" w14:textId="77777777" w:rsidR="001170CE" w:rsidRDefault="00344E28">
      <w:pPr>
        <w:pStyle w:val="Default"/>
        <w:spacing w:after="19"/>
      </w:pPr>
      <w:r>
        <w:rPr>
          <w:sz w:val="23"/>
          <w:szCs w:val="23"/>
        </w:rPr>
        <w:t>11. Odpady ważone będą na legalizowanej wadze Zamawiającego w Szymiszowie oraz  na legalizowane wadze Wykonawcy.</w:t>
      </w:r>
    </w:p>
    <w:p w14:paraId="2A7C4DFA" w14:textId="6B9653B8" w:rsidR="001170CE" w:rsidRDefault="00344E28">
      <w:pPr>
        <w:pStyle w:val="Default"/>
        <w:spacing w:after="19"/>
      </w:pPr>
      <w:r>
        <w:rPr>
          <w:sz w:val="23"/>
          <w:szCs w:val="23"/>
        </w:rPr>
        <w:t>12.</w:t>
      </w:r>
      <w:r w:rsidR="00D7130C">
        <w:rPr>
          <w:sz w:val="23"/>
          <w:szCs w:val="23"/>
        </w:rPr>
        <w:t xml:space="preserve"> </w:t>
      </w:r>
      <w:r>
        <w:rPr>
          <w:sz w:val="23"/>
          <w:szCs w:val="23"/>
        </w:rPr>
        <w:t>Kwit wagowy z legalizowanej wagi będzie dostarczony wraz fakturą na każdy transport do</w:t>
      </w:r>
      <w:r w:rsidR="00D7130C">
        <w:rPr>
          <w:sz w:val="23"/>
          <w:szCs w:val="23"/>
        </w:rPr>
        <w:t xml:space="preserve"> Zamawiającego</w:t>
      </w:r>
      <w:r>
        <w:rPr>
          <w:sz w:val="23"/>
          <w:szCs w:val="23"/>
        </w:rPr>
        <w:t xml:space="preserve"> i załączony do faktury rozliczeniowej za każdy miesiąc kalendarzowy z dołu.</w:t>
      </w:r>
    </w:p>
    <w:p w14:paraId="7DC84636" w14:textId="77777777" w:rsidR="001170CE" w:rsidRDefault="00344E28">
      <w:pPr>
        <w:pStyle w:val="Default"/>
        <w:spacing w:after="19"/>
      </w:pPr>
      <w:r>
        <w:rPr>
          <w:sz w:val="23"/>
          <w:szCs w:val="23"/>
        </w:rPr>
        <w:t>13. Przekazanie odpadów wielkogabarytowych do zagospodarowania  będzie odbywało się w dniach od poniedziałku do piątku w dni robocze.</w:t>
      </w:r>
    </w:p>
    <w:p w14:paraId="073A7005" w14:textId="77777777" w:rsidR="001170CE" w:rsidRDefault="00344E28">
      <w:pPr>
        <w:pStyle w:val="Default"/>
        <w:spacing w:after="19"/>
      </w:pPr>
      <w:r>
        <w:rPr>
          <w:sz w:val="23"/>
          <w:szCs w:val="23"/>
        </w:rPr>
        <w:t>14. Wykonawca każdorazowo będzie potwierdzał ilość odebranych do zagospodarowania odpadów na wystawionych przez Zamawiającego Kartach Przekazania Odpadów w systemie BDO.</w:t>
      </w:r>
    </w:p>
    <w:p w14:paraId="67E82098" w14:textId="77777777" w:rsidR="001170CE" w:rsidRDefault="00344E28">
      <w:pPr>
        <w:pStyle w:val="Default"/>
        <w:spacing w:after="19"/>
      </w:pPr>
      <w:r>
        <w:rPr>
          <w:sz w:val="23"/>
          <w:szCs w:val="23"/>
        </w:rPr>
        <w:t>15. Zamawiający zobowiązuje się, że:</w:t>
      </w:r>
    </w:p>
    <w:p w14:paraId="4F374A93" w14:textId="77777777" w:rsidR="001170CE" w:rsidRDefault="00344E28">
      <w:pPr>
        <w:pStyle w:val="Default"/>
        <w:spacing w:after="19"/>
      </w:pPr>
      <w:r>
        <w:rPr>
          <w:sz w:val="23"/>
          <w:szCs w:val="23"/>
        </w:rPr>
        <w:t>a) w sposób stały i zorganizowany będzie umożliwiał Wykonawcy przejęcie odpadów,</w:t>
      </w:r>
    </w:p>
    <w:p w14:paraId="1734BDB3" w14:textId="77777777" w:rsidR="001170CE" w:rsidRDefault="00344E28">
      <w:pPr>
        <w:pStyle w:val="Default"/>
        <w:spacing w:after="19"/>
      </w:pPr>
      <w:r>
        <w:rPr>
          <w:sz w:val="23"/>
          <w:szCs w:val="23"/>
        </w:rPr>
        <w:t>b) będzie płacił wynagrodzenie należne Wykonawcy z tytułu przejęcia odpadów na zasadach określonych w Umowie.</w:t>
      </w:r>
    </w:p>
    <w:p w14:paraId="5D5E3CC4" w14:textId="77777777" w:rsidR="001170CE" w:rsidRDefault="00344E28">
      <w:pPr>
        <w:pStyle w:val="Default"/>
        <w:spacing w:after="19"/>
      </w:pPr>
      <w:r>
        <w:rPr>
          <w:sz w:val="23"/>
          <w:szCs w:val="23"/>
        </w:rPr>
        <w:t>16. Wykonawca:</w:t>
      </w:r>
    </w:p>
    <w:p w14:paraId="034E02A6" w14:textId="77777777" w:rsidR="001170CE" w:rsidRDefault="00344E28">
      <w:pPr>
        <w:pStyle w:val="Default"/>
      </w:pPr>
      <w:r>
        <w:rPr>
          <w:sz w:val="23"/>
          <w:szCs w:val="23"/>
        </w:rPr>
        <w:t>a) zobowiązuje się, że w sposób stały i zorganizowany będzie przyjmował od Zamawiającego odpady przestrzegając przepisów ustawy z dnia 14 grudnia 2012 roku o odpadach(tj. Dz.U. z 2020r. poz. 797z póź. zm) –dalej ustawa o odpadach,</w:t>
      </w:r>
    </w:p>
    <w:p w14:paraId="62C84CCE" w14:textId="77777777" w:rsidR="001170CE" w:rsidRDefault="001170CE">
      <w:pPr>
        <w:pStyle w:val="Default"/>
        <w:rPr>
          <w:sz w:val="23"/>
          <w:szCs w:val="23"/>
        </w:rPr>
      </w:pPr>
    </w:p>
    <w:p w14:paraId="39376503" w14:textId="77777777" w:rsidR="001170CE" w:rsidRDefault="001170CE">
      <w:pPr>
        <w:pStyle w:val="Default"/>
        <w:pageBreakBefore/>
        <w:rPr>
          <w:sz w:val="23"/>
          <w:szCs w:val="23"/>
        </w:rPr>
      </w:pPr>
    </w:p>
    <w:p w14:paraId="1D2AFD55" w14:textId="77777777" w:rsidR="001170CE" w:rsidRDefault="00344E28">
      <w:pPr>
        <w:pStyle w:val="Default"/>
        <w:spacing w:after="19"/>
      </w:pPr>
      <w:r>
        <w:rPr>
          <w:sz w:val="23"/>
          <w:szCs w:val="23"/>
        </w:rPr>
        <w:t>b) przejmuje w pełni obowiązki wynikające z przejęcia odpadów zastrzeżone m.in. w ustawie o odpadach oraz innych aktach prawnych,</w:t>
      </w:r>
    </w:p>
    <w:p w14:paraId="1545662C" w14:textId="77777777" w:rsidR="001170CE" w:rsidRDefault="00344E28">
      <w:pPr>
        <w:pStyle w:val="Default"/>
        <w:spacing w:after="19"/>
      </w:pPr>
      <w:r>
        <w:rPr>
          <w:sz w:val="23"/>
          <w:szCs w:val="23"/>
        </w:rPr>
        <w:t>c) przejmuje odpowiedzialność za działania związane z odpadami zgodnie m.in. Ustawą o odpadach oraz innymi aktami prawnymi od momentu przejęcia odpadów od Zamawiającego, w tym zwłaszcza Wykonawca zobowiązuje się do naprawienia wszelkich ewentualnych szkód powstałych od tego momentu. Będzie dokonywał odzysku lub przetwarzania odpadów odebranych od Zamawiającego, poprzez odpowiednie przetworzenie tych odpadów za pośrednictwem własnych instalacji i urządzeń i przekazania odpadów do ostatecznego odzysku lub zagospodarowania.</w:t>
      </w:r>
    </w:p>
    <w:p w14:paraId="226D539E" w14:textId="3B0D70E0" w:rsidR="001170CE" w:rsidRDefault="00344E28">
      <w:pPr>
        <w:pStyle w:val="Default"/>
        <w:spacing w:after="19"/>
      </w:pPr>
      <w:r>
        <w:rPr>
          <w:sz w:val="23"/>
          <w:szCs w:val="23"/>
        </w:rPr>
        <w:t>17. Przejęcie odpadów następuje po załadunku  odpadów przez Zamawiającego na środki transport</w:t>
      </w:r>
      <w:r w:rsidR="00C07F86">
        <w:rPr>
          <w:sz w:val="23"/>
          <w:szCs w:val="23"/>
        </w:rPr>
        <w:t>u</w:t>
      </w:r>
      <w:r>
        <w:rPr>
          <w:sz w:val="23"/>
          <w:szCs w:val="23"/>
        </w:rPr>
        <w:t xml:space="preserve"> Wykonawcy.</w:t>
      </w:r>
    </w:p>
    <w:p w14:paraId="572D9FA0" w14:textId="77777777" w:rsidR="001170CE" w:rsidRDefault="00344E28">
      <w:pPr>
        <w:pStyle w:val="Default"/>
        <w:spacing w:after="19"/>
      </w:pPr>
      <w:r>
        <w:rPr>
          <w:sz w:val="23"/>
          <w:szCs w:val="23"/>
        </w:rPr>
        <w:t>18. Odpady przekazane do zagospodarowania będą transportowane przez Wykonawcę na jego koszt.</w:t>
      </w:r>
    </w:p>
    <w:p w14:paraId="0C51A50E" w14:textId="60812EC4" w:rsidR="001170CE" w:rsidRDefault="00344E28">
      <w:pPr>
        <w:pStyle w:val="Default"/>
        <w:spacing w:after="19"/>
        <w:rPr>
          <w:sz w:val="23"/>
          <w:szCs w:val="23"/>
        </w:rPr>
      </w:pPr>
      <w:r>
        <w:rPr>
          <w:sz w:val="23"/>
          <w:szCs w:val="23"/>
        </w:rPr>
        <w:t>19. Szczegółowy zakres praw i obowiązków Wykonawcy</w:t>
      </w:r>
      <w:r w:rsidR="008B6D89">
        <w:rPr>
          <w:sz w:val="23"/>
          <w:szCs w:val="23"/>
        </w:rPr>
        <w:t>.</w:t>
      </w:r>
    </w:p>
    <w:p w14:paraId="3335BB17" w14:textId="77777777" w:rsidR="001170CE" w:rsidRDefault="001170CE">
      <w:pPr>
        <w:pStyle w:val="Default"/>
        <w:spacing w:after="19"/>
      </w:pPr>
    </w:p>
    <w:p w14:paraId="2F573341" w14:textId="77777777" w:rsidR="001170CE" w:rsidRDefault="00344E28">
      <w:pPr>
        <w:pStyle w:val="Default"/>
        <w:spacing w:after="19"/>
      </w:pPr>
      <w:r>
        <w:rPr>
          <w:sz w:val="23"/>
          <w:szCs w:val="23"/>
        </w:rPr>
        <w:t>20. Obowiązkiem wykonawcy będzie poddanie odpadu procesowi przetworzenia i zagospodarowania odpadu.</w:t>
      </w:r>
    </w:p>
    <w:p w14:paraId="3F560C8B" w14:textId="77777777" w:rsidR="001170CE" w:rsidRDefault="00344E28">
      <w:pPr>
        <w:pStyle w:val="Default"/>
        <w:spacing w:after="19"/>
      </w:pPr>
      <w:r>
        <w:rPr>
          <w:sz w:val="23"/>
          <w:szCs w:val="23"/>
        </w:rPr>
        <w:t>21. Wykonawca w ustawowym terminie przekaże pismem informacje o przeprowadzonym procesie i sposobie zagospodarowania frakcji pozyskanych z odpadu.</w:t>
      </w:r>
    </w:p>
    <w:p w14:paraId="632C18B8" w14:textId="77777777" w:rsidR="001170CE" w:rsidRDefault="00344E28">
      <w:pPr>
        <w:pStyle w:val="Default"/>
        <w:spacing w:after="19"/>
      </w:pPr>
      <w:r>
        <w:rPr>
          <w:sz w:val="23"/>
          <w:szCs w:val="23"/>
        </w:rPr>
        <w:t>22. Wykonawca określi poziom recyklingu uzyskany z przeprowadzonego procesu zagospodarowania odpadu w celu obliczenia poziomu recyklingu dla przekazanego odpadu dla każdej z Gmin oddzielnie.</w:t>
      </w:r>
    </w:p>
    <w:p w14:paraId="2DBD3E16" w14:textId="77777777" w:rsidR="001170CE" w:rsidRDefault="00344E28">
      <w:pPr>
        <w:pStyle w:val="Default"/>
        <w:spacing w:after="19"/>
      </w:pPr>
      <w:r>
        <w:rPr>
          <w:sz w:val="23"/>
          <w:szCs w:val="23"/>
        </w:rPr>
        <w:t>23. Wykonawca potwierdzi każdorazowo przy dostawie w systemie BDO ilości dostarczonego odpadu.</w:t>
      </w:r>
    </w:p>
    <w:p w14:paraId="50039367" w14:textId="77777777" w:rsidR="001170CE" w:rsidRDefault="00344E28">
      <w:pPr>
        <w:pStyle w:val="Default"/>
        <w:spacing w:after="19"/>
      </w:pPr>
      <w:r>
        <w:rPr>
          <w:sz w:val="23"/>
          <w:szCs w:val="23"/>
        </w:rPr>
        <w:t>24. Wykonawca w okresie trwania umowy nie będzie powstrzymywał się od odbioru odpadów bez względu na okoliczności.</w:t>
      </w:r>
    </w:p>
    <w:p w14:paraId="343AC636" w14:textId="77777777" w:rsidR="001170CE" w:rsidRDefault="00344E28">
      <w:pPr>
        <w:pStyle w:val="Default"/>
        <w:spacing w:after="19"/>
      </w:pPr>
      <w:r>
        <w:rPr>
          <w:sz w:val="23"/>
          <w:szCs w:val="23"/>
        </w:rPr>
        <w:t>25. Odpady będą ważone na wadze Zamawiającego i Wykonawcy w celu kontroli wag, po ustaleniu i uzgodnieniu ostatecznej wagi będą uwidaczniane w systemie BDO.</w:t>
      </w:r>
    </w:p>
    <w:p w14:paraId="4DD2DFC1" w14:textId="377B6561" w:rsidR="001170CE" w:rsidRDefault="00344E28">
      <w:pPr>
        <w:pStyle w:val="Default"/>
        <w:spacing w:after="19"/>
      </w:pPr>
      <w:r>
        <w:rPr>
          <w:sz w:val="23"/>
          <w:szCs w:val="23"/>
        </w:rPr>
        <w:t xml:space="preserve">26. Wykonawca na koniec każdego miesiąca kalendarzowego prześle mailem informacje zbiorczą o ilościach i terminach dostawy wraz z określeniem samochodu wg nr rejestracyjnego pojazdu, wraz z kwitami wagowymi </w:t>
      </w:r>
      <w:r w:rsidR="00C07F86">
        <w:rPr>
          <w:sz w:val="23"/>
          <w:szCs w:val="23"/>
        </w:rPr>
        <w:t>W</w:t>
      </w:r>
      <w:r>
        <w:rPr>
          <w:sz w:val="23"/>
          <w:szCs w:val="23"/>
        </w:rPr>
        <w:t>ykonawcy.</w:t>
      </w:r>
    </w:p>
    <w:p w14:paraId="2DDEDCA9" w14:textId="77777777" w:rsidR="001170CE" w:rsidRDefault="00344E28">
      <w:pPr>
        <w:pStyle w:val="Default"/>
        <w:spacing w:after="19"/>
      </w:pPr>
      <w:r>
        <w:rPr>
          <w:sz w:val="23"/>
          <w:szCs w:val="23"/>
        </w:rPr>
        <w:t>27. Wykonawca nie będzie dokonywał unieszkodliwienia odpadów w sposób zabroniony ustawą o odpadach.</w:t>
      </w:r>
    </w:p>
    <w:p w14:paraId="59C4084C" w14:textId="2BEFAF88" w:rsidR="001170CE" w:rsidRDefault="00344E28">
      <w:pPr>
        <w:pStyle w:val="Default"/>
        <w:spacing w:after="19"/>
      </w:pPr>
      <w:r>
        <w:rPr>
          <w:sz w:val="23"/>
          <w:szCs w:val="23"/>
        </w:rPr>
        <w:t xml:space="preserve">28. Wszelkie działania niezgodne z ustawą o odpadach będą obciążały prawnie i finansowo </w:t>
      </w:r>
      <w:r w:rsidR="00C142AA">
        <w:rPr>
          <w:sz w:val="23"/>
          <w:szCs w:val="23"/>
        </w:rPr>
        <w:t>W</w:t>
      </w:r>
      <w:r>
        <w:rPr>
          <w:sz w:val="23"/>
          <w:szCs w:val="23"/>
        </w:rPr>
        <w:t>ykonawcę.</w:t>
      </w:r>
    </w:p>
    <w:p w14:paraId="507F41B2" w14:textId="77777777" w:rsidR="001170CE" w:rsidRDefault="00344E28">
      <w:pPr>
        <w:pStyle w:val="Default"/>
        <w:spacing w:after="19"/>
      </w:pPr>
      <w:r>
        <w:rPr>
          <w:sz w:val="23"/>
          <w:szCs w:val="23"/>
        </w:rPr>
        <w:t>29. Zamawiający zastrzega sobie prawo do kontroli osobistej prowadzonego procesu zagospodarowania odpadu.</w:t>
      </w:r>
    </w:p>
    <w:p w14:paraId="3D082DB2" w14:textId="77777777" w:rsidR="001170CE" w:rsidRDefault="00344E28">
      <w:pPr>
        <w:pStyle w:val="Default"/>
        <w:spacing w:after="19"/>
      </w:pPr>
      <w:r>
        <w:rPr>
          <w:sz w:val="23"/>
          <w:szCs w:val="23"/>
        </w:rPr>
        <w:t>30. Wykonawca zobowiązany jest zrealizować zamówienie na zasadach i warunkach opisanych w SWZ i ofercie.</w:t>
      </w:r>
    </w:p>
    <w:p w14:paraId="7DCDCBF1" w14:textId="77777777" w:rsidR="001170CE" w:rsidRDefault="00344E28">
      <w:pPr>
        <w:pStyle w:val="Default"/>
      </w:pPr>
      <w:r>
        <w:rPr>
          <w:sz w:val="23"/>
          <w:szCs w:val="23"/>
        </w:rPr>
        <w:t>31. Kody i nazwy według Wspólnego Słownika Zamówień (CPV):</w:t>
      </w:r>
    </w:p>
    <w:p w14:paraId="5B15EB4A" w14:textId="77777777" w:rsidR="001170CE" w:rsidRDefault="001170CE">
      <w:pPr>
        <w:pStyle w:val="Default"/>
        <w:rPr>
          <w:sz w:val="23"/>
          <w:szCs w:val="23"/>
        </w:rPr>
      </w:pPr>
    </w:p>
    <w:p w14:paraId="72F050C5" w14:textId="77777777" w:rsidR="001170CE" w:rsidRDefault="00344E28">
      <w:pPr>
        <w:pStyle w:val="Default"/>
      </w:pPr>
      <w:r>
        <w:rPr>
          <w:sz w:val="23"/>
          <w:szCs w:val="23"/>
        </w:rPr>
        <w:t>Główny kod CPV:</w:t>
      </w:r>
      <w:r>
        <w:rPr>
          <w:b/>
          <w:bCs/>
          <w:sz w:val="23"/>
          <w:szCs w:val="23"/>
        </w:rPr>
        <w:t>90.53.30.00-2  Usługi gospodarki odpadami.</w:t>
      </w:r>
    </w:p>
    <w:p w14:paraId="3850A37A" w14:textId="1387CB3E" w:rsidR="001170CE" w:rsidRDefault="00344E28" w:rsidP="00D7130C">
      <w:pPr>
        <w:pStyle w:val="Default"/>
      </w:pPr>
      <w:r>
        <w:rPr>
          <w:b/>
          <w:bCs/>
          <w:sz w:val="23"/>
          <w:szCs w:val="23"/>
        </w:rPr>
        <w:tab/>
      </w:r>
      <w:r>
        <w:rPr>
          <w:b/>
          <w:bCs/>
          <w:sz w:val="23"/>
          <w:szCs w:val="23"/>
        </w:rPr>
        <w:tab/>
        <w:t xml:space="preserve">    :90.51.20.00-9  Usługi transportu odpadów</w:t>
      </w:r>
      <w:r w:rsidR="00D7130C">
        <w:t>.</w:t>
      </w:r>
    </w:p>
    <w:p w14:paraId="5B8CB2A8" w14:textId="77777777" w:rsidR="00D7130C" w:rsidRDefault="00D7130C" w:rsidP="00D7130C">
      <w:pPr>
        <w:pStyle w:val="Default"/>
      </w:pPr>
    </w:p>
    <w:p w14:paraId="089C4382" w14:textId="2FE8DCF7" w:rsidR="001170CE" w:rsidRDefault="00344E28">
      <w:pPr>
        <w:pStyle w:val="Default"/>
        <w:spacing w:after="19"/>
      </w:pPr>
      <w:r>
        <w:rPr>
          <w:sz w:val="23"/>
          <w:szCs w:val="23"/>
        </w:rPr>
        <w:t>3</w:t>
      </w:r>
      <w:r w:rsidR="00D7130C">
        <w:rPr>
          <w:sz w:val="23"/>
          <w:szCs w:val="23"/>
        </w:rPr>
        <w:t>2</w:t>
      </w:r>
      <w:r>
        <w:rPr>
          <w:sz w:val="23"/>
          <w:szCs w:val="23"/>
        </w:rPr>
        <w:t>. Wykonawca zobowiązany jest we własnym zakresie i na własny koszt zabezpieczyć odpowiedni sprzęt i materiały do wykonania przedmiotu zamówienia.</w:t>
      </w:r>
    </w:p>
    <w:p w14:paraId="12BD9E1B" w14:textId="1AA9B2CE" w:rsidR="0081592F" w:rsidRPr="00286673" w:rsidRDefault="00344E28">
      <w:pPr>
        <w:pStyle w:val="Default"/>
        <w:spacing w:after="19"/>
        <w:rPr>
          <w:sz w:val="23"/>
          <w:szCs w:val="23"/>
        </w:rPr>
      </w:pPr>
      <w:r>
        <w:rPr>
          <w:sz w:val="23"/>
          <w:szCs w:val="23"/>
        </w:rPr>
        <w:t>3</w:t>
      </w:r>
      <w:r w:rsidR="00D7130C">
        <w:rPr>
          <w:sz w:val="23"/>
          <w:szCs w:val="23"/>
        </w:rPr>
        <w:t>3</w:t>
      </w:r>
      <w:r>
        <w:rPr>
          <w:sz w:val="23"/>
          <w:szCs w:val="23"/>
        </w:rPr>
        <w:t>. Składający oferty Wykonawcy zobowiązani są do zapoznania z istotnymi przepisami prawa, aktami i regulacjami obowiązującymi w Polsce, które w jakikolwiek sposób mogą wpływać lub odnosić się do działań podejmowanych w związku z postępowaniem i w następstwie podpisania umowy.</w:t>
      </w:r>
    </w:p>
    <w:p w14:paraId="2B50419D" w14:textId="77777777" w:rsidR="0081592F" w:rsidRDefault="0081592F">
      <w:pPr>
        <w:pStyle w:val="Default"/>
        <w:spacing w:after="19"/>
      </w:pPr>
    </w:p>
    <w:p w14:paraId="5B8348AA" w14:textId="3CDB94FB" w:rsidR="001170CE" w:rsidRDefault="00344E28">
      <w:pPr>
        <w:pStyle w:val="Default"/>
        <w:rPr>
          <w:b/>
          <w:bCs/>
          <w:sz w:val="23"/>
          <w:szCs w:val="23"/>
        </w:rPr>
      </w:pPr>
      <w:r w:rsidRPr="00CF2EE3">
        <w:rPr>
          <w:b/>
          <w:bCs/>
          <w:sz w:val="23"/>
          <w:szCs w:val="23"/>
        </w:rPr>
        <w:t>4</w:t>
      </w:r>
      <w:r w:rsidR="002B4E5F">
        <w:rPr>
          <w:b/>
          <w:bCs/>
          <w:sz w:val="23"/>
          <w:szCs w:val="23"/>
        </w:rPr>
        <w:t>.</w:t>
      </w:r>
      <w:r w:rsidR="00D7130C" w:rsidRPr="00CF2EE3">
        <w:rPr>
          <w:b/>
          <w:bCs/>
          <w:sz w:val="23"/>
          <w:szCs w:val="23"/>
        </w:rPr>
        <w:t>1</w:t>
      </w:r>
      <w:r w:rsidRPr="00CF2EE3">
        <w:rPr>
          <w:b/>
          <w:bCs/>
          <w:sz w:val="23"/>
          <w:szCs w:val="23"/>
        </w:rPr>
        <w:t>. Wykonawca zobowiązany jest zrealizować zamówienie na zasadach i warunkach opisanych w SWZ i ofercie.</w:t>
      </w:r>
    </w:p>
    <w:p w14:paraId="3404570A" w14:textId="77777777" w:rsidR="00CF2EE3" w:rsidRPr="00CF2EE3" w:rsidRDefault="00CF2EE3">
      <w:pPr>
        <w:pStyle w:val="Default"/>
        <w:rPr>
          <w:b/>
          <w:bCs/>
        </w:rPr>
      </w:pPr>
    </w:p>
    <w:p w14:paraId="25E57688" w14:textId="77777777" w:rsidR="001170CE" w:rsidRDefault="00344E28">
      <w:pPr>
        <w:pStyle w:val="Default"/>
      </w:pPr>
      <w:r>
        <w:rPr>
          <w:b/>
          <w:bCs/>
          <w:sz w:val="23"/>
          <w:szCs w:val="23"/>
        </w:rPr>
        <w:t xml:space="preserve">4.2. Opis części zamówienia, jeżeli Zamawiający dopuszcza składanie ofert częściowych. Liczba części zamówienia, na którą wykonawca może złożyć ofertę, lub maksymalną liczbę części, na które zamówienie może zostać udzielone temu samemu wykonawcy, oraz kryteria lub zasady, </w:t>
      </w:r>
      <w:r>
        <w:rPr>
          <w:b/>
          <w:bCs/>
          <w:sz w:val="23"/>
          <w:szCs w:val="23"/>
        </w:rPr>
        <w:lastRenderedPageBreak/>
        <w:t>mające zastosowanie do ustalenia, które części zamówienia zostaną udzielone jednemu Wykonawcy, w przypadku wyboru jego oferty w większej niż maksymalna liczbie części:</w:t>
      </w:r>
    </w:p>
    <w:p w14:paraId="6F0113FF" w14:textId="77777777" w:rsidR="001170CE" w:rsidRDefault="00344E28">
      <w:pPr>
        <w:pStyle w:val="Default"/>
        <w:spacing w:after="19"/>
      </w:pPr>
      <w:r>
        <w:rPr>
          <w:sz w:val="23"/>
          <w:szCs w:val="23"/>
        </w:rPr>
        <w:t>1. Zamawiający nie dokonuje podziału zamówienia na części. Tym samym Zamawiający nie dopuszcza możliwości składania ofert częściowych ,o których mowa w art. 7 pkt 15 ustawy.</w:t>
      </w:r>
    </w:p>
    <w:p w14:paraId="1769209D" w14:textId="77777777" w:rsidR="001170CE" w:rsidRDefault="00344E28">
      <w:pPr>
        <w:pStyle w:val="Default"/>
      </w:pPr>
      <w:r>
        <w:rPr>
          <w:sz w:val="23"/>
          <w:szCs w:val="23"/>
        </w:rPr>
        <w:t>2. Zamawiający nie dokonuje podziału zamówienia na części z uwagi na specyfikę przedmiotu zamówienia, stanowiącego odrębną niepodzielną całość (z uwagi na rodzaj, przeznaczenie,</w:t>
      </w:r>
    </w:p>
    <w:p w14:paraId="10C7604E" w14:textId="77777777" w:rsidR="001170CE" w:rsidRDefault="00344E28">
      <w:pPr>
        <w:pStyle w:val="Default"/>
        <w:spacing w:after="19"/>
      </w:pPr>
      <w:r>
        <w:rPr>
          <w:sz w:val="23"/>
          <w:szCs w:val="23"/>
        </w:rPr>
        <w:t>czas i miejsce, niepodzielność techniczną i ekonomiczną–jedna niewymienna usługa stanowiąca jedną nierozerwalną całość). Ponadto podział na części groziłby ograniczeniem konkurencji i poniesieniem nadmiernych kosztów wykonania zamówienia oraz generowaniem nadmiernych trudności technicznych np. związanych z potrzebą skoordynowania działań różnych wykonawców realizujących poszczególne zakresy prac, co zagrażałoby prawidłowej realizacji zamówienia.</w:t>
      </w:r>
    </w:p>
    <w:p w14:paraId="4BC64CE1" w14:textId="77777777" w:rsidR="001170CE" w:rsidRDefault="00344E28">
      <w:pPr>
        <w:pStyle w:val="Default"/>
      </w:pPr>
      <w:r>
        <w:rPr>
          <w:sz w:val="23"/>
          <w:szCs w:val="23"/>
        </w:rPr>
        <w:t>3. 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w:t>
      </w:r>
    </w:p>
    <w:p w14:paraId="11802497" w14:textId="77777777" w:rsidR="001170CE" w:rsidRDefault="001170CE">
      <w:pPr>
        <w:pStyle w:val="Default"/>
        <w:rPr>
          <w:sz w:val="23"/>
          <w:szCs w:val="23"/>
        </w:rPr>
      </w:pPr>
    </w:p>
    <w:p w14:paraId="7C0867F4" w14:textId="77777777" w:rsidR="001170CE" w:rsidRDefault="00344E28">
      <w:pPr>
        <w:pStyle w:val="Default"/>
      </w:pPr>
      <w:r>
        <w:rPr>
          <w:b/>
          <w:bCs/>
          <w:sz w:val="23"/>
          <w:szCs w:val="23"/>
        </w:rPr>
        <w:t>4.3. Informacje dotyczące ofert wariantowych, w tym informacje o sposobie przedstawiania ofert wariantowych oraz minimalne warunki, jakim muszą odpowiadać oferty wariantowe. Informacja dotycząca złożenia ofert w postaci katalogów elektronicznych lub dołączenia katalogów elektronicznych do oferty</w:t>
      </w:r>
    </w:p>
    <w:p w14:paraId="4680273C" w14:textId="160CF972" w:rsidR="001170CE" w:rsidRDefault="00344E28">
      <w:pPr>
        <w:pStyle w:val="Default"/>
        <w:spacing w:after="19"/>
      </w:pPr>
      <w:r>
        <w:rPr>
          <w:sz w:val="23"/>
          <w:szCs w:val="23"/>
        </w:rPr>
        <w:t>1. Zamawiający nie dopuszcza możliwości złożenia oferty wariantowej, o której mowa w art. 92 ustawy tzn. oferty przewidującej odmienny sposób wykonania zamówienia niż określony w niniejszej SWZ.</w:t>
      </w:r>
    </w:p>
    <w:p w14:paraId="3F6DE423" w14:textId="0C56FCDF" w:rsidR="001170CE" w:rsidRDefault="00CF2EE3">
      <w:pPr>
        <w:pStyle w:val="Default"/>
        <w:spacing w:after="19"/>
      </w:pPr>
      <w:r>
        <w:rPr>
          <w:sz w:val="23"/>
          <w:szCs w:val="23"/>
        </w:rPr>
        <w:t>2</w:t>
      </w:r>
      <w:r w:rsidR="00344E28">
        <w:rPr>
          <w:sz w:val="23"/>
          <w:szCs w:val="23"/>
        </w:rPr>
        <w:t>. Zamawiający nie wymaga złożenia ofert w postaci katalogów elektronicznych.</w:t>
      </w:r>
    </w:p>
    <w:p w14:paraId="75D5F95D" w14:textId="42D9CA7C" w:rsidR="001170CE" w:rsidRDefault="00CF2EE3">
      <w:pPr>
        <w:pStyle w:val="Default"/>
      </w:pPr>
      <w:r>
        <w:rPr>
          <w:sz w:val="23"/>
          <w:szCs w:val="23"/>
        </w:rPr>
        <w:t>3</w:t>
      </w:r>
      <w:r w:rsidR="00344E28">
        <w:rPr>
          <w:sz w:val="23"/>
          <w:szCs w:val="23"/>
        </w:rPr>
        <w:t>. Zamawiający nie wymaga dołączenia do oferty katalogów elektronicznych.</w:t>
      </w:r>
    </w:p>
    <w:p w14:paraId="2CCC5F25" w14:textId="77777777" w:rsidR="001170CE" w:rsidRDefault="001170CE">
      <w:pPr>
        <w:pStyle w:val="Default"/>
        <w:rPr>
          <w:sz w:val="23"/>
          <w:szCs w:val="23"/>
        </w:rPr>
      </w:pPr>
    </w:p>
    <w:p w14:paraId="376AD9BF" w14:textId="77777777" w:rsidR="001170CE" w:rsidRDefault="00344E28">
      <w:pPr>
        <w:pStyle w:val="Default"/>
        <w:rPr>
          <w:b/>
          <w:bCs/>
          <w:sz w:val="23"/>
          <w:szCs w:val="23"/>
        </w:rPr>
      </w:pPr>
      <w:r>
        <w:rPr>
          <w:b/>
          <w:bCs/>
          <w:sz w:val="23"/>
          <w:szCs w:val="23"/>
        </w:rPr>
        <w:t>4.4. Informacje o przewidywanych zamówieniach, o których mowa w art. 214 ust. 1 pkt 7</w:t>
      </w:r>
    </w:p>
    <w:p w14:paraId="19303CEC" w14:textId="77777777" w:rsidR="001170CE" w:rsidRDefault="00344E28">
      <w:pPr>
        <w:pStyle w:val="Default"/>
      </w:pPr>
      <w:r>
        <w:rPr>
          <w:sz w:val="23"/>
          <w:szCs w:val="23"/>
        </w:rPr>
        <w:t>Zamawiający oświadcza, iż przewiduje udzielenia zamówień podobnych, o których mowa w art. 214 ust. 1 pkt. 7 ustawy Pzp.</w:t>
      </w:r>
    </w:p>
    <w:p w14:paraId="6A9DD69D" w14:textId="77777777" w:rsidR="001170CE" w:rsidRDefault="00344E28">
      <w:pPr>
        <w:pStyle w:val="Default"/>
        <w:rPr>
          <w:sz w:val="23"/>
          <w:szCs w:val="23"/>
        </w:rPr>
      </w:pPr>
      <w:r>
        <w:rPr>
          <w:sz w:val="23"/>
          <w:szCs w:val="23"/>
        </w:rPr>
        <w:t>Zamawiający przewiduje udzielenia zamówienia, zgodnie z art. 214 ust. 1 pkt 7 ustawy Prawo zamówień publicznych w przypadku udzielenia dotychczasowemu wykonawcy zamówienia podstawowego zamówienia na dodatkowe usługi (do 20% wartości zamówienia podstawowego), polegające na powtórzeniu podobnych usług, jeżeli takie zamówienie jest zgodne z jego przedmiotem oraz całkowita wartość tego zamówienia została uwzględniona przy obliczaniu jego wartości, a informacja o ww. została umieszczona w ogłoszeniu o zamówieniu.</w:t>
      </w:r>
    </w:p>
    <w:p w14:paraId="443F3DAB" w14:textId="77777777" w:rsidR="001170CE" w:rsidRDefault="00344E28">
      <w:pPr>
        <w:pStyle w:val="Default"/>
      </w:pPr>
      <w:r>
        <w:rPr>
          <w:b/>
          <w:bCs/>
          <w:sz w:val="23"/>
          <w:szCs w:val="23"/>
        </w:rPr>
        <w:t>4.5. Informacje dotyczące przeprowadzenia przez wykonawcę wizji lokalnej lub sprawdzenia przez niego dokumentów niezbędnych do realizacji zamówienia, o których mowa w art. 131 ust. 2</w:t>
      </w:r>
    </w:p>
    <w:p w14:paraId="492DB3E5" w14:textId="77777777" w:rsidR="001170CE" w:rsidRDefault="00344E28">
      <w:pPr>
        <w:pStyle w:val="Default"/>
      </w:pPr>
      <w:r>
        <w:rPr>
          <w:sz w:val="23"/>
          <w:szCs w:val="23"/>
        </w:rPr>
        <w:t>Zamawiający nie przewiduje obowiązku odbycia przez Wykonawcę wizji lokalnej oraz sprawdzenia przez Wykonawcę dokumentów niezbędnych do realizacji zamówienia dostępnych na miejscu u Zamawiającego.</w:t>
      </w:r>
    </w:p>
    <w:p w14:paraId="795B2BCF" w14:textId="77777777" w:rsidR="001170CE" w:rsidRDefault="00344E28">
      <w:pPr>
        <w:pStyle w:val="Default"/>
      </w:pPr>
      <w:r>
        <w:rPr>
          <w:b/>
          <w:bCs/>
          <w:sz w:val="23"/>
          <w:szCs w:val="23"/>
        </w:rPr>
        <w:t>4.6. Wymagania w zakresie zatrudnienia na podstawie stosunku pracy, w okolicznościach, o których mowa w art. 95</w:t>
      </w:r>
    </w:p>
    <w:p w14:paraId="39AC9950" w14:textId="77777777" w:rsidR="001170CE" w:rsidRDefault="00344E28">
      <w:pPr>
        <w:pStyle w:val="Default"/>
      </w:pPr>
      <w:r>
        <w:rPr>
          <w:sz w:val="23"/>
          <w:szCs w:val="23"/>
        </w:rPr>
        <w:t>Realizacja czynności niezbędnych do wykonania przedmiotu zamówienia wymaga występowania pomiędzy Wykonawcą lub podwykonawcą i zatrudnionymi przez te podmioty osobami podporządkowania w rozumieniu przepisów prawa pracy.</w:t>
      </w:r>
    </w:p>
    <w:p w14:paraId="2D82684E" w14:textId="77777777" w:rsidR="001170CE" w:rsidRDefault="001170CE">
      <w:pPr>
        <w:pStyle w:val="Default"/>
        <w:pageBreakBefore/>
        <w:rPr>
          <w:sz w:val="23"/>
          <w:szCs w:val="23"/>
        </w:rPr>
      </w:pPr>
    </w:p>
    <w:p w14:paraId="7EE854CB" w14:textId="77777777" w:rsidR="001170CE" w:rsidRDefault="00344E28">
      <w:pPr>
        <w:pStyle w:val="Default"/>
        <w:rPr>
          <w:sz w:val="23"/>
          <w:szCs w:val="23"/>
        </w:rPr>
      </w:pPr>
      <w:r>
        <w:rPr>
          <w:sz w:val="23"/>
          <w:szCs w:val="23"/>
        </w:rPr>
        <w:t>1) Zamawiający, zgodnie z art. 95 ustawy Pzp wymaga zatrudnienia na podstawie umowy o pracę przez Wykonawcę lub podwykonawcę osób wykonujących wskazane poniżej czynności w trakcie realizacji zamówienia:</w:t>
      </w:r>
    </w:p>
    <w:p w14:paraId="3209F57F" w14:textId="77777777" w:rsidR="001170CE" w:rsidRDefault="00344E28">
      <w:pPr>
        <w:pStyle w:val="Default"/>
      </w:pPr>
      <w:r>
        <w:rPr>
          <w:sz w:val="23"/>
          <w:szCs w:val="23"/>
        </w:rPr>
        <w:t xml:space="preserve">- </w:t>
      </w:r>
      <w:r>
        <w:rPr>
          <w:b/>
          <w:bCs/>
          <w:sz w:val="23"/>
          <w:szCs w:val="23"/>
        </w:rPr>
        <w:t>praca osób transportujących odpady,</w:t>
      </w:r>
    </w:p>
    <w:p w14:paraId="431BC574" w14:textId="77777777" w:rsidR="001170CE" w:rsidRDefault="00344E28">
      <w:pPr>
        <w:pStyle w:val="Default"/>
      </w:pPr>
      <w:r>
        <w:rPr>
          <w:sz w:val="23"/>
          <w:szCs w:val="23"/>
        </w:rPr>
        <w:t xml:space="preserve">- </w:t>
      </w:r>
      <w:r>
        <w:rPr>
          <w:b/>
          <w:bCs/>
          <w:sz w:val="23"/>
          <w:szCs w:val="23"/>
        </w:rPr>
        <w:t>prace fizyczne związane z zagospodarowaniem odpadów.</w:t>
      </w:r>
    </w:p>
    <w:p w14:paraId="1B72D573" w14:textId="77777777" w:rsidR="001170CE" w:rsidRDefault="00344E28">
      <w:pPr>
        <w:pStyle w:val="Default"/>
      </w:pPr>
      <w:r>
        <w:rPr>
          <w:sz w:val="23"/>
          <w:szCs w:val="23"/>
        </w:rPr>
        <w:t>2) W trakcie realizacji zamówienia Zamawiający uprawniony jest do wykonywania czynności kontrolnych wobec Wykonawcy odnośnie spełniania przez Wykonawcę lub podwykonawcę wymogu zatrudnienia na podstawie umowy o pracę osób wykonujących wskazane w podpunkcie 1 czynności. Zamawiający uprawniony jest w szczególności do:</w:t>
      </w:r>
    </w:p>
    <w:p w14:paraId="1F735C3E" w14:textId="77777777" w:rsidR="001170CE" w:rsidRDefault="00344E28">
      <w:pPr>
        <w:pStyle w:val="Default"/>
      </w:pPr>
      <w:r>
        <w:rPr>
          <w:sz w:val="23"/>
          <w:szCs w:val="23"/>
        </w:rPr>
        <w:t>- żądania oświadczeń i dokumentów w zakresie potwierdzenia spełniania ww. wymogów i dokonywania ich oceny,</w:t>
      </w:r>
    </w:p>
    <w:p w14:paraId="27A68A98" w14:textId="77777777" w:rsidR="001170CE" w:rsidRDefault="00344E28">
      <w:pPr>
        <w:pStyle w:val="Default"/>
      </w:pPr>
      <w:r>
        <w:rPr>
          <w:sz w:val="23"/>
          <w:szCs w:val="23"/>
        </w:rPr>
        <w:t>- żądania wyjaśnień w przypadku wątpliwości w zakresie potwierdzenia spełniania ww. wymogów,</w:t>
      </w:r>
    </w:p>
    <w:p w14:paraId="3B1FBB6A" w14:textId="77777777" w:rsidR="001170CE" w:rsidRDefault="00344E28">
      <w:pPr>
        <w:pStyle w:val="Default"/>
      </w:pPr>
      <w:r>
        <w:rPr>
          <w:sz w:val="23"/>
          <w:szCs w:val="23"/>
        </w:rPr>
        <w:t>- przeprowadzania kontroli na miejscu wykonywania świadczenia.</w:t>
      </w:r>
    </w:p>
    <w:p w14:paraId="4B65B550" w14:textId="77777777" w:rsidR="001170CE" w:rsidRDefault="00344E28">
      <w:pPr>
        <w:pStyle w:val="Default"/>
      </w:pPr>
      <w:r>
        <w:rPr>
          <w:sz w:val="23"/>
          <w:szCs w:val="23"/>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7E995CE" w14:textId="5732B451" w:rsidR="001170CE" w:rsidRDefault="00344E28">
      <w:pPr>
        <w:pStyle w:val="Default"/>
      </w:pPr>
      <w:r>
        <w:rPr>
          <w:sz w:val="23"/>
          <w:szCs w:val="23"/>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724CE35" w14:textId="0FE8FE7D" w:rsidR="001170CE" w:rsidRDefault="00344E28">
      <w:pPr>
        <w:pStyle w:val="Default"/>
      </w:pPr>
      <w:r>
        <w:rPr>
          <w:sz w:val="23"/>
          <w:szCs w:val="23"/>
        </w:rPr>
        <w:t>- poświadczoną za zgodność z oryginałem odpowiednio przez Wykonawcę lub podwykonawcę kopię umowy/umów o pracę osób wykonujących w trakcie realizacji zamówienia</w:t>
      </w:r>
      <w:r w:rsidR="009008BD">
        <w:rPr>
          <w:sz w:val="23"/>
          <w:szCs w:val="23"/>
        </w:rPr>
        <w:t xml:space="preserve">, </w:t>
      </w:r>
      <w:r>
        <w:rPr>
          <w:sz w:val="23"/>
          <w:szCs w:val="23"/>
        </w:rPr>
        <w:t xml:space="preserve"> czy</w:t>
      </w:r>
      <w:r w:rsidR="00F43AEE">
        <w:rPr>
          <w:sz w:val="23"/>
          <w:szCs w:val="23"/>
        </w:rPr>
        <w:t>n</w:t>
      </w:r>
      <w:r>
        <w:rPr>
          <w:sz w:val="23"/>
          <w:szCs w:val="23"/>
        </w:rPr>
        <w:t>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A07C74E" w14:textId="77777777" w:rsidR="001170CE" w:rsidRDefault="00344E28">
      <w:pPr>
        <w:pStyle w:val="Default"/>
      </w:pPr>
      <w:r>
        <w:rPr>
          <w:sz w:val="23"/>
          <w:szCs w:val="23"/>
        </w:rPr>
        <w:t>- zaświadczenie właściwego oddziału ZUS, potwierdzające opłacanie przez Wykonawcę lub podwykonawcę składek na ubezpieczenia społeczne i zdrowotne z tytułu zatrudnienia na podstawie umów o pracę za ostatni okres rozliczeniowy;</w:t>
      </w:r>
    </w:p>
    <w:p w14:paraId="7775E582" w14:textId="77777777" w:rsidR="001170CE" w:rsidRDefault="00344E28">
      <w:pPr>
        <w:pStyle w:val="Default"/>
      </w:pPr>
      <w:r>
        <w:rPr>
          <w:sz w:val="23"/>
          <w:szCs w:val="23"/>
        </w:rP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0F294D5" w14:textId="77777777" w:rsidR="001170CE" w:rsidRDefault="00344E28">
      <w:pPr>
        <w:pStyle w:val="Default"/>
      </w:pPr>
      <w:r>
        <w:rPr>
          <w:sz w:val="23"/>
          <w:szCs w:val="23"/>
        </w:rPr>
        <w:t>4) Z tytułu niespełnienia przez Wykonawcę lub podwykonawcę wymogu zatrudnienia na podstawie umowy o pracę osób wykonujących wskazane w pkt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1.</w:t>
      </w:r>
    </w:p>
    <w:p w14:paraId="7544525E" w14:textId="77777777" w:rsidR="001170CE" w:rsidRDefault="001170CE">
      <w:pPr>
        <w:pStyle w:val="Default"/>
        <w:rPr>
          <w:sz w:val="23"/>
          <w:szCs w:val="23"/>
        </w:rPr>
      </w:pPr>
    </w:p>
    <w:p w14:paraId="5918D9AF" w14:textId="77777777" w:rsidR="001170CE" w:rsidRDefault="001170CE">
      <w:pPr>
        <w:pStyle w:val="Default"/>
        <w:pageBreakBefore/>
        <w:rPr>
          <w:sz w:val="23"/>
          <w:szCs w:val="23"/>
        </w:rPr>
      </w:pPr>
    </w:p>
    <w:p w14:paraId="2963E56B" w14:textId="77777777" w:rsidR="001170CE" w:rsidRDefault="00344E28">
      <w:pPr>
        <w:pStyle w:val="Default"/>
      </w:pPr>
      <w:r>
        <w:rPr>
          <w:sz w:val="23"/>
          <w:szCs w:val="23"/>
        </w:rPr>
        <w:t>5) W przypadku uzasadnionych wątpliwości co do przestrzegania prawa pracy przez Wykonawcę lub podwykonawcę, zamawiający może zwrócić się o przeprowadzenie kontroli przez Państwową Inspekcję Pracy.</w:t>
      </w:r>
    </w:p>
    <w:p w14:paraId="78650159" w14:textId="77777777" w:rsidR="001170CE" w:rsidRDefault="001170CE">
      <w:pPr>
        <w:pStyle w:val="Default"/>
        <w:rPr>
          <w:sz w:val="23"/>
          <w:szCs w:val="23"/>
        </w:rPr>
      </w:pPr>
    </w:p>
    <w:p w14:paraId="55F1BE79" w14:textId="77777777" w:rsidR="001170CE" w:rsidRDefault="00344E28">
      <w:pPr>
        <w:pStyle w:val="Default"/>
        <w:rPr>
          <w:b/>
          <w:bCs/>
          <w:sz w:val="23"/>
          <w:szCs w:val="23"/>
        </w:rPr>
      </w:pPr>
      <w:r>
        <w:rPr>
          <w:b/>
          <w:bCs/>
          <w:sz w:val="23"/>
          <w:szCs w:val="23"/>
        </w:rPr>
        <w:t>4.7. Wymagania w zakresie zatrudnienia osób, o których mowa w art. 96 ust. 2 pkt 2</w:t>
      </w:r>
    </w:p>
    <w:p w14:paraId="36250DA3" w14:textId="77777777" w:rsidR="001170CE" w:rsidRDefault="00344E28">
      <w:pPr>
        <w:pStyle w:val="Default"/>
      </w:pPr>
      <w:r>
        <w:rPr>
          <w:sz w:val="23"/>
          <w:szCs w:val="23"/>
        </w:rPr>
        <w:t>Zatrudnienie nie stawia wymagań dot. art. 96 ust. 2 pkt 2 ustawy Pzp.</w:t>
      </w:r>
    </w:p>
    <w:p w14:paraId="4688EC59" w14:textId="77777777" w:rsidR="001170CE" w:rsidRDefault="00344E28">
      <w:pPr>
        <w:pStyle w:val="Default"/>
      </w:pPr>
      <w:r>
        <w:rPr>
          <w:b/>
          <w:bCs/>
          <w:sz w:val="23"/>
          <w:szCs w:val="23"/>
        </w:rPr>
        <w:t>4.8. Informacje o zastrzeżeniu możliwości ubiegania się o udzielenie zamówienia wyłącznie przez Wykonawców, o których mowa w art. 94</w:t>
      </w:r>
    </w:p>
    <w:p w14:paraId="0DDFECC6" w14:textId="77777777" w:rsidR="001170CE" w:rsidRDefault="00344E28">
      <w:pPr>
        <w:pStyle w:val="Default"/>
      </w:pPr>
      <w:r>
        <w:rPr>
          <w:sz w:val="23"/>
          <w:szCs w:val="23"/>
        </w:rPr>
        <w:t>Zamawiający nie zastrzega możliwości ubiegania się o udzielenie zamówienia wyłącznie przez Wykonawców, o których mowa w art. 94 ustawy,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28B249F" w14:textId="77777777" w:rsidR="001170CE" w:rsidRDefault="00344E28">
      <w:pPr>
        <w:pStyle w:val="Default"/>
      </w:pPr>
      <w:r>
        <w:rPr>
          <w:b/>
          <w:bCs/>
          <w:sz w:val="23"/>
          <w:szCs w:val="23"/>
        </w:rPr>
        <w:t>4.9. Informacje o obowiązku osobistego wykonania przez wykonawcę kluczowych zadań, jeżeli zamawiający dokonuje takiego zastrzeżenia zgodnie z art. 60 i art. 121</w:t>
      </w:r>
    </w:p>
    <w:p w14:paraId="0F08C68D" w14:textId="77777777" w:rsidR="001170CE" w:rsidRDefault="00344E28">
      <w:pPr>
        <w:pStyle w:val="Default"/>
      </w:pPr>
      <w:r>
        <w:rPr>
          <w:sz w:val="23"/>
          <w:szCs w:val="23"/>
        </w:rPr>
        <w:t>Zamawiający nie dokonuje zastrzeżenia o obowiązku osobistego wykonania przez Wykonawcę kluczowych zadań zgodnie z art. 60 i art. 121 ustawy.</w:t>
      </w:r>
    </w:p>
    <w:p w14:paraId="5EB5BA15" w14:textId="77777777" w:rsidR="001170CE" w:rsidRDefault="00344E28">
      <w:pPr>
        <w:pStyle w:val="Default"/>
      </w:pPr>
      <w:r>
        <w:rPr>
          <w:b/>
          <w:bCs/>
          <w:sz w:val="23"/>
          <w:szCs w:val="23"/>
        </w:rPr>
        <w:t>4.10. Informacje dotyczące umowy ramowej i aukcji elektronicznej. Maksymalna liczba Wykonawców, z którymi Zamawiający zawrze umowę ramową</w:t>
      </w:r>
    </w:p>
    <w:p w14:paraId="7CB08D91" w14:textId="77777777" w:rsidR="001170CE" w:rsidRDefault="00344E28">
      <w:pPr>
        <w:pStyle w:val="Default"/>
        <w:spacing w:after="19"/>
      </w:pPr>
      <w:r>
        <w:rPr>
          <w:sz w:val="23"/>
          <w:szCs w:val="23"/>
        </w:rPr>
        <w:t>1. Zamawiający nie przewiduje zawarcia umowy ramowej, o której mowa w art. 311–315 ustawy.</w:t>
      </w:r>
    </w:p>
    <w:p w14:paraId="1C3400FE" w14:textId="77777777" w:rsidR="001170CE" w:rsidRDefault="00344E28">
      <w:pPr>
        <w:pStyle w:val="Default"/>
      </w:pPr>
      <w:r>
        <w:rPr>
          <w:sz w:val="23"/>
          <w:szCs w:val="23"/>
        </w:rPr>
        <w:t>2. Zamawiający nie przewiduje przeprowadzenia aukcji elektronicznej, o której mowa w art. 308 ust. 1 ustawy.</w:t>
      </w:r>
    </w:p>
    <w:p w14:paraId="1216D9EE" w14:textId="77777777" w:rsidR="001170CE" w:rsidRDefault="001170CE">
      <w:pPr>
        <w:pStyle w:val="Default"/>
        <w:rPr>
          <w:sz w:val="23"/>
          <w:szCs w:val="23"/>
        </w:rPr>
      </w:pPr>
    </w:p>
    <w:p w14:paraId="11B34825" w14:textId="77777777" w:rsidR="001170CE" w:rsidRDefault="00344E28">
      <w:pPr>
        <w:pStyle w:val="Default"/>
      </w:pPr>
      <w:r>
        <w:rPr>
          <w:b/>
          <w:bCs/>
          <w:sz w:val="23"/>
          <w:szCs w:val="23"/>
        </w:rPr>
        <w:t>5. PODSTAWY WYKLUCZENIA, O KTÓRYCH MOWA W ART. 108 ust. 1, ART. 109 UST. 1 I INFORMACJA O WARUNKACH UDZIAŁU W POSTĘPOWANIU O UDZIELENIE ZAMÓWIENIA</w:t>
      </w:r>
    </w:p>
    <w:p w14:paraId="25E36E43" w14:textId="77777777" w:rsidR="001170CE" w:rsidRDefault="001170CE">
      <w:pPr>
        <w:pStyle w:val="Default"/>
        <w:rPr>
          <w:sz w:val="23"/>
          <w:szCs w:val="23"/>
        </w:rPr>
      </w:pPr>
    </w:p>
    <w:p w14:paraId="2109CA5F" w14:textId="77777777" w:rsidR="001170CE" w:rsidRDefault="00344E28">
      <w:pPr>
        <w:pStyle w:val="Default"/>
        <w:rPr>
          <w:b/>
          <w:bCs/>
          <w:sz w:val="23"/>
          <w:szCs w:val="23"/>
        </w:rPr>
      </w:pPr>
      <w:r>
        <w:rPr>
          <w:b/>
          <w:bCs/>
          <w:sz w:val="23"/>
          <w:szCs w:val="23"/>
        </w:rPr>
        <w:t>1. O udzielenie zamówienia mogą ubiegać się Wykonawcy, którzy:</w:t>
      </w:r>
    </w:p>
    <w:p w14:paraId="0FA563AC" w14:textId="77777777" w:rsidR="001170CE" w:rsidRDefault="00344E28">
      <w:pPr>
        <w:pStyle w:val="Default"/>
      </w:pPr>
      <w:r>
        <w:rPr>
          <w:sz w:val="23"/>
          <w:szCs w:val="23"/>
        </w:rPr>
        <w:t>1) Nie podlegają wykluczeniu, na podstawie art. art. 108 ust 1 ustawy i art. 109 ust. 1 pkt. 4, 7, 8, 10 ustawy, z zachowaniem przepisów art. 110 ust. 2 ustawy.</w:t>
      </w:r>
    </w:p>
    <w:p w14:paraId="56ED8A0F" w14:textId="77777777" w:rsidR="001170CE" w:rsidRDefault="001170CE">
      <w:pPr>
        <w:pStyle w:val="Default"/>
        <w:rPr>
          <w:sz w:val="23"/>
          <w:szCs w:val="23"/>
        </w:rPr>
      </w:pPr>
    </w:p>
    <w:p w14:paraId="71D653B6" w14:textId="77777777" w:rsidR="001170CE" w:rsidRDefault="00344E28">
      <w:pPr>
        <w:pStyle w:val="Default"/>
      </w:pPr>
      <w:r>
        <w:rPr>
          <w:sz w:val="23"/>
          <w:szCs w:val="23"/>
        </w:rPr>
        <w:t>2) Spełniają warunki udziału w postępowaniu dotyczące:</w:t>
      </w:r>
    </w:p>
    <w:p w14:paraId="46566D65" w14:textId="77777777" w:rsidR="001170CE" w:rsidRDefault="001170CE">
      <w:pPr>
        <w:pStyle w:val="Default"/>
        <w:rPr>
          <w:sz w:val="23"/>
          <w:szCs w:val="23"/>
        </w:rPr>
      </w:pPr>
    </w:p>
    <w:p w14:paraId="7CAF9454" w14:textId="3C7AFC77" w:rsidR="001170CE" w:rsidRDefault="00344E28">
      <w:pPr>
        <w:pStyle w:val="Default"/>
      </w:pPr>
      <w:r>
        <w:rPr>
          <w:i/>
          <w:iCs/>
          <w:sz w:val="23"/>
          <w:szCs w:val="23"/>
        </w:rPr>
        <w:t xml:space="preserve">a) </w:t>
      </w:r>
      <w:r>
        <w:rPr>
          <w:sz w:val="23"/>
          <w:szCs w:val="23"/>
        </w:rPr>
        <w:t xml:space="preserve">Zdolności do występowania w obrocie gospodarczym: Zamawiający </w:t>
      </w:r>
      <w:r w:rsidR="009008BD">
        <w:rPr>
          <w:sz w:val="23"/>
          <w:szCs w:val="23"/>
        </w:rPr>
        <w:t>wymaga aby wykonawca występował w obrocie gospodarczym.</w:t>
      </w:r>
    </w:p>
    <w:p w14:paraId="76DA5625" w14:textId="77777777" w:rsidR="001170CE" w:rsidRDefault="001170CE">
      <w:pPr>
        <w:pStyle w:val="Default"/>
        <w:rPr>
          <w:sz w:val="23"/>
          <w:szCs w:val="23"/>
        </w:rPr>
      </w:pPr>
    </w:p>
    <w:p w14:paraId="3127BE8E" w14:textId="77777777" w:rsidR="001170CE" w:rsidRDefault="00344E28">
      <w:pPr>
        <w:pStyle w:val="Default"/>
      </w:pPr>
      <w:r>
        <w:rPr>
          <w:i/>
          <w:iCs/>
          <w:sz w:val="23"/>
          <w:szCs w:val="23"/>
        </w:rPr>
        <w:t xml:space="preserve">b) </w:t>
      </w:r>
      <w:r>
        <w:rPr>
          <w:sz w:val="23"/>
          <w:szCs w:val="23"/>
        </w:rPr>
        <w:t>Uprawnień do prowadzenia określonej działalności gospodarczej lub zawodowej, o ile wynika to z odrębnych przepisów:</w:t>
      </w:r>
    </w:p>
    <w:p w14:paraId="5CC623D4" w14:textId="77777777" w:rsidR="001170CE" w:rsidRDefault="001170CE">
      <w:pPr>
        <w:pStyle w:val="Default"/>
        <w:rPr>
          <w:sz w:val="23"/>
          <w:szCs w:val="23"/>
        </w:rPr>
      </w:pPr>
    </w:p>
    <w:p w14:paraId="3859587A" w14:textId="77777777" w:rsidR="001170CE" w:rsidRDefault="00344E28">
      <w:pPr>
        <w:pStyle w:val="Default"/>
      </w:pPr>
      <w:r>
        <w:rPr>
          <w:sz w:val="23"/>
          <w:szCs w:val="23"/>
        </w:rPr>
        <w:t>aktualne zezwolenie na prowadzenie działalności w zakresie zagospodarowania odpadów o kodzie 20 03 07 (w ramach niniejszego punktu należy dołączyć pozwolenie zintegrowane lub/i sektorowe na prowadzenie działalności w zakresie zagospodarowanie odpadów, tj. przetwarzanie w instalacji itp.) na podstawie ustawy o odpadach z dnia 14 grudnia 2012 r. o odpadach (t.j.: Dz. U. z 2020r. poz. 797 ze zm.),</w:t>
      </w:r>
    </w:p>
    <w:p w14:paraId="56A41FB4" w14:textId="77777777" w:rsidR="001170CE" w:rsidRDefault="001170CE">
      <w:pPr>
        <w:pStyle w:val="Default"/>
        <w:rPr>
          <w:sz w:val="23"/>
          <w:szCs w:val="23"/>
        </w:rPr>
      </w:pPr>
    </w:p>
    <w:p w14:paraId="35EEF7FA" w14:textId="77777777" w:rsidR="001170CE" w:rsidRDefault="00344E28">
      <w:pPr>
        <w:pStyle w:val="Default"/>
      </w:pPr>
      <w:r>
        <w:rPr>
          <w:i/>
          <w:iCs/>
          <w:sz w:val="23"/>
          <w:szCs w:val="23"/>
        </w:rPr>
        <w:t xml:space="preserve">c) </w:t>
      </w:r>
      <w:r>
        <w:rPr>
          <w:sz w:val="23"/>
          <w:szCs w:val="23"/>
        </w:rPr>
        <w:t>Sytuacji ekonomicznej lub finansowej:</w:t>
      </w:r>
    </w:p>
    <w:p w14:paraId="2BABF57B" w14:textId="77777777" w:rsidR="001170CE" w:rsidRDefault="001170CE">
      <w:pPr>
        <w:pStyle w:val="Default"/>
        <w:rPr>
          <w:sz w:val="23"/>
          <w:szCs w:val="23"/>
        </w:rPr>
      </w:pPr>
    </w:p>
    <w:p w14:paraId="233209EE" w14:textId="78AEFADC" w:rsidR="001170CE" w:rsidRDefault="00344E28">
      <w:pPr>
        <w:pStyle w:val="Default"/>
      </w:pPr>
      <w:r>
        <w:rPr>
          <w:sz w:val="23"/>
          <w:szCs w:val="23"/>
        </w:rPr>
        <w:t>W szczególności Wykonawca musi spełniać następujące warunki (w przypadku wspólnego ubiegania się dwóch lub więcej Wykonawców o udzielenie niniejszego zamówienia, oceniana będzie ich łączna sytuacja ekonomiczna i finansowa -w tym celu dokumenty ma obowiązek złożyć ten lub ci z Wykonawców, którzy w imieniu wszystkich wykazywać będą spełnianie tego warunku):W celu potwierdzenia spełniania niniejszego warunku Wykonawcy zobowiązani są</w:t>
      </w:r>
      <w:r w:rsidR="00286673">
        <w:t xml:space="preserve"> </w:t>
      </w:r>
      <w:r>
        <w:rPr>
          <w:sz w:val="23"/>
          <w:szCs w:val="23"/>
        </w:rPr>
        <w:t xml:space="preserve">posiadać ubezpieczenie od odpowiedzialności cywilnej w zakresie prowadzonej działalności związanej z przedmiotem zamówienia w wysokości </w:t>
      </w:r>
      <w:r>
        <w:rPr>
          <w:b/>
          <w:bCs/>
          <w:sz w:val="23"/>
          <w:szCs w:val="23"/>
        </w:rPr>
        <w:t>co najmniej 100.000,00 PLN (</w:t>
      </w:r>
      <w:r>
        <w:rPr>
          <w:sz w:val="23"/>
          <w:szCs w:val="23"/>
        </w:rPr>
        <w:t>słownie: sto</w:t>
      </w:r>
      <w:r w:rsidR="004C43DB">
        <w:rPr>
          <w:sz w:val="23"/>
          <w:szCs w:val="23"/>
        </w:rPr>
        <w:t xml:space="preserve"> </w:t>
      </w:r>
      <w:r>
        <w:rPr>
          <w:sz w:val="23"/>
          <w:szCs w:val="23"/>
        </w:rPr>
        <w:t>tysięcy</w:t>
      </w:r>
      <w:r w:rsidR="004C43DB">
        <w:rPr>
          <w:sz w:val="23"/>
          <w:szCs w:val="23"/>
        </w:rPr>
        <w:t xml:space="preserve"> </w:t>
      </w:r>
      <w:r>
        <w:rPr>
          <w:sz w:val="23"/>
          <w:szCs w:val="23"/>
        </w:rPr>
        <w:t>złotych).</w:t>
      </w:r>
    </w:p>
    <w:p w14:paraId="51B3C1F5" w14:textId="77777777" w:rsidR="001170CE" w:rsidRDefault="001170CE">
      <w:pPr>
        <w:pStyle w:val="Default"/>
        <w:rPr>
          <w:sz w:val="23"/>
          <w:szCs w:val="23"/>
        </w:rPr>
      </w:pPr>
    </w:p>
    <w:p w14:paraId="7824AD51" w14:textId="77777777" w:rsidR="001170CE" w:rsidRDefault="00344E28">
      <w:pPr>
        <w:pStyle w:val="Default"/>
      </w:pPr>
      <w:r>
        <w:rPr>
          <w:sz w:val="23"/>
          <w:szCs w:val="23"/>
        </w:rPr>
        <w:t>Wartości podane w walutach innych niż PLN należy przeliczyć na PLN wg średniego kursu NBP (tabela A) z dnia ogłoszenia o zamówieniu. Wykonawca zobowiązany jest podać kurs przeliczeniowy.</w:t>
      </w:r>
    </w:p>
    <w:p w14:paraId="67B484B9" w14:textId="77777777" w:rsidR="004C43DB" w:rsidRDefault="004C43DB">
      <w:pPr>
        <w:pStyle w:val="Default"/>
        <w:rPr>
          <w:i/>
          <w:iCs/>
          <w:sz w:val="23"/>
          <w:szCs w:val="23"/>
        </w:rPr>
      </w:pPr>
    </w:p>
    <w:p w14:paraId="3219EA0C" w14:textId="00416461" w:rsidR="001170CE" w:rsidRDefault="00344E28">
      <w:pPr>
        <w:pStyle w:val="Default"/>
      </w:pPr>
      <w:r>
        <w:rPr>
          <w:i/>
          <w:iCs/>
          <w:sz w:val="23"/>
          <w:szCs w:val="23"/>
        </w:rPr>
        <w:t xml:space="preserve">d) </w:t>
      </w:r>
      <w:r>
        <w:rPr>
          <w:sz w:val="23"/>
          <w:szCs w:val="23"/>
        </w:rPr>
        <w:t>Zdolności technicznej lub zawodowej:</w:t>
      </w:r>
      <w:r>
        <w:rPr>
          <w:i/>
          <w:iCs/>
          <w:sz w:val="23"/>
          <w:szCs w:val="23"/>
        </w:rPr>
        <w:t>.</w:t>
      </w:r>
    </w:p>
    <w:p w14:paraId="27349E4F" w14:textId="77777777" w:rsidR="001170CE" w:rsidRDefault="001170CE">
      <w:pPr>
        <w:pStyle w:val="Default"/>
        <w:rPr>
          <w:sz w:val="23"/>
          <w:szCs w:val="23"/>
        </w:rPr>
      </w:pPr>
    </w:p>
    <w:p w14:paraId="28AA0F46" w14:textId="77777777" w:rsidR="001170CE" w:rsidRDefault="00344E28">
      <w:pPr>
        <w:pStyle w:val="Default"/>
        <w:rPr>
          <w:sz w:val="23"/>
          <w:szCs w:val="23"/>
        </w:rPr>
      </w:pPr>
      <w:r>
        <w:rPr>
          <w:sz w:val="23"/>
          <w:szCs w:val="23"/>
        </w:rPr>
        <w:t>d.1. posiadania wiedzy i doświadczenia:</w:t>
      </w:r>
    </w:p>
    <w:p w14:paraId="1F18AA5A" w14:textId="77777777" w:rsidR="001170CE" w:rsidRDefault="00344E28">
      <w:pPr>
        <w:pStyle w:val="Default"/>
      </w:pPr>
      <w:r>
        <w:rPr>
          <w:sz w:val="23"/>
          <w:szCs w:val="23"/>
        </w:rPr>
        <w:t>W okresie ostatnich trzech lat przed upływem terminu składania ofert, a jeżeli okres prowadzenia działalności jest krótszy –w tym okresie, należycie wykonał lub jest w trakcie wykonywania minimum jednej roboty zgodnej z zakresem przedmiotu zamówienia tj: wykonanie co najmniej jednej usługi obejmującej wykonanie prac związanych z zagospodarowaniem odpadów komunalnych wielkogabarytowych o wartości min. 100 000,00 zł brutto(słownie: sto tysięcy złotych), które zostały należycie wykonane.</w:t>
      </w:r>
    </w:p>
    <w:p w14:paraId="104C01D6" w14:textId="77777777" w:rsidR="001170CE" w:rsidRDefault="00344E28">
      <w:pPr>
        <w:pStyle w:val="Default"/>
        <w:rPr>
          <w:sz w:val="23"/>
          <w:szCs w:val="23"/>
        </w:rPr>
      </w:pPr>
      <w:r>
        <w:rPr>
          <w:sz w:val="23"/>
          <w:szCs w:val="23"/>
        </w:rPr>
        <w:t>Uwagi:</w:t>
      </w:r>
    </w:p>
    <w:p w14:paraId="4EEF18A0" w14:textId="21CE9FC3" w:rsidR="001170CE" w:rsidRDefault="00344E28">
      <w:pPr>
        <w:pStyle w:val="Default"/>
      </w:pPr>
      <w:r>
        <w:rPr>
          <w:sz w:val="23"/>
          <w:szCs w:val="23"/>
        </w:rPr>
        <w:t>1.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4590A092" w14:textId="77777777" w:rsidR="001170CE" w:rsidRDefault="00344E28">
      <w:pPr>
        <w:pStyle w:val="Default"/>
      </w:pPr>
      <w:r>
        <w:rPr>
          <w:sz w:val="23"/>
          <w:szCs w:val="23"/>
        </w:rPr>
        <w:t>2. Zamawiający uzna za spełniony warunek SWZ również w przypadku, gdy doświadczenie wykazane przez Wykonawcę obejmuje szerszy zakres usług od wymaganych przez Zamawiającego.</w:t>
      </w:r>
    </w:p>
    <w:p w14:paraId="586CD0D6" w14:textId="0ED3AD85" w:rsidR="001170CE" w:rsidRDefault="00344E28">
      <w:pPr>
        <w:pStyle w:val="Default"/>
      </w:pPr>
      <w:r>
        <w:rPr>
          <w:sz w:val="23"/>
          <w:szCs w:val="23"/>
        </w:rPr>
        <w:t>3.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w Biuletynie Zamówień Publicznych. Jeżeli w tym dniu nie będzie opublikowany średni kurs NBP, Zamawiający przyjmie średni kurs z ostatniego dnia przed dniem publikacji.</w:t>
      </w:r>
    </w:p>
    <w:p w14:paraId="61948CBD" w14:textId="77777777" w:rsidR="001170CE" w:rsidRDefault="001170CE">
      <w:pPr>
        <w:pStyle w:val="Default"/>
        <w:rPr>
          <w:sz w:val="23"/>
          <w:szCs w:val="23"/>
        </w:rPr>
      </w:pPr>
    </w:p>
    <w:p w14:paraId="1AE81730" w14:textId="0C254A9B" w:rsidR="001170CE" w:rsidRDefault="00344E28">
      <w:pPr>
        <w:pStyle w:val="Default"/>
        <w:rPr>
          <w:sz w:val="23"/>
          <w:szCs w:val="23"/>
        </w:rPr>
      </w:pPr>
      <w:r>
        <w:rPr>
          <w:sz w:val="23"/>
          <w:szCs w:val="23"/>
        </w:rPr>
        <w:t xml:space="preserve">Zamawiający, w stosunku do Wykonawców wspólnie ubiegających się o udzielenie zamówienia, w odniesieniu do warunku dotyczącego zdolności technicznej lub zawodowej dopuszcza łączne </w:t>
      </w:r>
      <w:r w:rsidR="009008BD">
        <w:rPr>
          <w:sz w:val="23"/>
          <w:szCs w:val="23"/>
        </w:rPr>
        <w:t xml:space="preserve">( zgodnie z art. 117 ust. 3 ustawy) </w:t>
      </w:r>
      <w:r>
        <w:rPr>
          <w:sz w:val="23"/>
          <w:szCs w:val="23"/>
        </w:rPr>
        <w:t>spełnianie warunku przez Wykonawców.</w:t>
      </w:r>
    </w:p>
    <w:p w14:paraId="54CE4ED3" w14:textId="77777777" w:rsidR="001170CE" w:rsidRDefault="00344E28">
      <w:pPr>
        <w:pStyle w:val="Default"/>
        <w:pageBreakBefore/>
      </w:pPr>
      <w:r>
        <w:rPr>
          <w:sz w:val="23"/>
          <w:szCs w:val="23"/>
        </w:rPr>
        <w:lastRenderedPageBreak/>
        <w:t>2. W przedmiotowym postępowaniu Zamawiający zgodnie z art. 108 ust. 1 ustawy wykluczy Wykonawcę:</w:t>
      </w:r>
    </w:p>
    <w:p w14:paraId="09B2CBF3" w14:textId="77777777" w:rsidR="001170CE" w:rsidRDefault="00344E28">
      <w:pPr>
        <w:pStyle w:val="Default"/>
      </w:pPr>
      <w:r>
        <w:rPr>
          <w:sz w:val="23"/>
          <w:szCs w:val="23"/>
        </w:rPr>
        <w:t>1) będącego osobą fizyczną, którego prawomocnie skazano za przestępstwo:</w:t>
      </w:r>
    </w:p>
    <w:p w14:paraId="2B46CDD8" w14:textId="77777777" w:rsidR="001170CE" w:rsidRDefault="001170CE">
      <w:pPr>
        <w:pStyle w:val="Default"/>
        <w:rPr>
          <w:sz w:val="23"/>
          <w:szCs w:val="23"/>
        </w:rPr>
      </w:pPr>
    </w:p>
    <w:p w14:paraId="5653A385" w14:textId="77777777" w:rsidR="001170CE" w:rsidRDefault="00344E28">
      <w:pPr>
        <w:pStyle w:val="Default"/>
        <w:spacing w:after="19"/>
      </w:pPr>
      <w:r>
        <w:rPr>
          <w:sz w:val="23"/>
          <w:szCs w:val="23"/>
        </w:rPr>
        <w:t>a) udziału w zorganizowanej grupie przestępczej albo związku mającym na celu popełnienie przestępstwa lub przestępstwa skarbowego, o którym mowa w art. 258 Kodeksu karnego,</w:t>
      </w:r>
    </w:p>
    <w:p w14:paraId="61B50D2A" w14:textId="77777777" w:rsidR="001170CE" w:rsidRDefault="00344E28">
      <w:pPr>
        <w:pStyle w:val="Default"/>
        <w:spacing w:after="19"/>
      </w:pPr>
      <w:r>
        <w:rPr>
          <w:sz w:val="23"/>
          <w:szCs w:val="23"/>
        </w:rPr>
        <w:t>b) handlu ludźmi, o którym mowa w art. 189a Kodeksu karnego, o którym mowa w art. 228–230a, art. 250a Kodeksu karnego lub w art. 46 lub art. 48 ustawy z dnia 25 czerwca 2010 r. o sporcie,</w:t>
      </w:r>
    </w:p>
    <w:p w14:paraId="79C6FB04" w14:textId="77777777" w:rsidR="001170CE" w:rsidRDefault="00344E28">
      <w:pPr>
        <w:pStyle w:val="Default"/>
        <w:spacing w:after="19"/>
      </w:pPr>
      <w:r>
        <w:rPr>
          <w:sz w:val="23"/>
          <w:szCs w:val="23"/>
        </w:rPr>
        <w:t>c) finansowania przestępstwa o charakterze terrorystycznym, o którym mowa w art. 165a Kodeksu karnego, lub przestępstwo udaremniania lub utrudniania stwierdzenia przestępnego pochodzenia pieniędzy lub ukrywania ich pochodzenia o którym mowa w art. 299 Kodeksu karnego o charakterze terrorystycznym, o którym mowa w art. 115 § 20 Kodeksu karnego, lub mające na celu popełnienie tego przestępstwa,</w:t>
      </w:r>
    </w:p>
    <w:p w14:paraId="6198C4D5" w14:textId="77777777" w:rsidR="001170CE" w:rsidRDefault="00344E28">
      <w:pPr>
        <w:pStyle w:val="Default"/>
        <w:spacing w:after="19"/>
      </w:pPr>
      <w:r>
        <w:rPr>
          <w:sz w:val="23"/>
          <w:szCs w:val="23"/>
        </w:rPr>
        <w:t>d) powierzenia wykonywania pracy małoletniemu cudzoziemcowi, o którym mowa w art. 9 ust. 2 ustawy z dnia 15 czerwca 2012 r. o skutkach powierzania wykonywania pracy cudzoziemcom przebywającym wbrew przepisom na terytorium Rzeczypospolitej Polskiej (Dz. U. poz. 769z późn. zmianami),</w:t>
      </w:r>
    </w:p>
    <w:p w14:paraId="010BD921" w14:textId="77777777" w:rsidR="00D511D0" w:rsidRDefault="00344E28">
      <w:pPr>
        <w:pStyle w:val="Default"/>
        <w:rPr>
          <w:sz w:val="23"/>
          <w:szCs w:val="23"/>
        </w:rPr>
      </w:pPr>
      <w:r>
        <w:rPr>
          <w:sz w:val="23"/>
          <w:szCs w:val="23"/>
        </w:rPr>
        <w:t>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3F085B" w14:textId="37C5654A" w:rsidR="001170CE" w:rsidRPr="00D511D0" w:rsidRDefault="00D511D0">
      <w:pPr>
        <w:pStyle w:val="Default"/>
      </w:pPr>
      <w:r>
        <w:rPr>
          <w:sz w:val="23"/>
          <w:szCs w:val="23"/>
        </w:rPr>
        <w:t xml:space="preserve">f) </w:t>
      </w:r>
      <w:r w:rsidR="00344E28">
        <w:rPr>
          <w:sz w:val="23"/>
          <w:szCs w:val="23"/>
        </w:rPr>
        <w:t>o którym mowa w art. 9 ust. 1 i 3 lub art. 10 ustawy z dnia 15 czerwca 2012 r. o skutkach powierzania wykonywania pracy cudzoziemcom przebywającym wbrew przepisom na terytorium Rzeczypospolitej Polskiej</w:t>
      </w:r>
    </w:p>
    <w:p w14:paraId="35306C8B" w14:textId="77777777" w:rsidR="001170CE" w:rsidRDefault="00344E28">
      <w:pPr>
        <w:pStyle w:val="Default"/>
      </w:pPr>
      <w:r>
        <w:rPr>
          <w:sz w:val="23"/>
          <w:szCs w:val="23"/>
        </w:rPr>
        <w:t>–lub za odpowiedni czyn zabroniony określony w przepisach prawa obcego;</w:t>
      </w:r>
    </w:p>
    <w:p w14:paraId="1DC0D00A" w14:textId="77777777" w:rsidR="001170CE" w:rsidRDefault="00344E28">
      <w:pPr>
        <w:pStyle w:val="Default"/>
        <w:spacing w:after="19"/>
      </w:pPr>
      <w:r>
        <w:rPr>
          <w:sz w:val="23"/>
          <w:szCs w:val="23"/>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8F9C450" w14:textId="77777777" w:rsidR="001170CE" w:rsidRDefault="00344E28">
      <w:pPr>
        <w:pStyle w:val="Default"/>
        <w:spacing w:after="19"/>
      </w:pPr>
      <w:r>
        <w:rPr>
          <w:sz w:val="23"/>
          <w:szCs w:val="23"/>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ECD8C6" w14:textId="77777777" w:rsidR="001170CE" w:rsidRDefault="00344E28">
      <w:pPr>
        <w:pStyle w:val="Default"/>
        <w:spacing w:after="19"/>
      </w:pPr>
      <w:r>
        <w:rPr>
          <w:sz w:val="23"/>
          <w:szCs w:val="23"/>
        </w:rPr>
        <w:t>4) wobec którego prawomocnie orzeczono zakaz ubiegania się o zamówienia publiczne;</w:t>
      </w:r>
    </w:p>
    <w:p w14:paraId="4945081C" w14:textId="77777777" w:rsidR="001170CE" w:rsidRDefault="00344E28">
      <w:pPr>
        <w:pStyle w:val="Default"/>
        <w:spacing w:after="19"/>
      </w:pPr>
      <w:r>
        <w:rPr>
          <w:sz w:val="23"/>
          <w:szCs w:val="23"/>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54EE77" w14:textId="77777777" w:rsidR="001170CE" w:rsidRDefault="00344E28">
      <w:pPr>
        <w:pStyle w:val="Default"/>
      </w:pPr>
      <w:r>
        <w:rPr>
          <w:sz w:val="23"/>
          <w:szCs w:val="23"/>
        </w:rPr>
        <w:t>6) jeżeli, w przypadkach, o których mowa w art. 85 ust. 1 ustawy, doszło do zakłócenia konkurencji wynikającego z wcześniejszego zaangażowania tego wykonawcy lub podmiotu, który należy z wykonawcą do tej samej grupy kapitałowej w rozumieniu 17 ustawy z dnia 16 lutego 2007 r. o ochronie konkurencji i konsumentów, chyba że spowodowane tym zakłócenie konkurencji może być wyeliminowane w inny sposób niż przez wykluczenie wykonawcy z udziału w postępowaniu o udzielenie zamówienia.</w:t>
      </w:r>
    </w:p>
    <w:p w14:paraId="6D4D3254" w14:textId="2E32FB73" w:rsidR="001170CE" w:rsidRDefault="001170CE">
      <w:pPr>
        <w:pStyle w:val="Default"/>
        <w:rPr>
          <w:sz w:val="23"/>
          <w:szCs w:val="23"/>
        </w:rPr>
      </w:pPr>
    </w:p>
    <w:p w14:paraId="068D7F19" w14:textId="77777777" w:rsidR="00CF3A51" w:rsidRDefault="00CF3A51">
      <w:pPr>
        <w:pStyle w:val="Default"/>
        <w:rPr>
          <w:sz w:val="23"/>
          <w:szCs w:val="23"/>
        </w:rPr>
      </w:pPr>
    </w:p>
    <w:p w14:paraId="4590BE52" w14:textId="77777777" w:rsidR="001170CE" w:rsidRDefault="00344E28">
      <w:pPr>
        <w:pStyle w:val="Default"/>
      </w:pPr>
      <w:r>
        <w:rPr>
          <w:sz w:val="23"/>
          <w:szCs w:val="23"/>
        </w:rPr>
        <w:t>1. Ponadto, Zamawiający przewiduje możliwość wykluczenia Wykonawcy na podstawie art. 109 ust. 1 pkt. 4, 7, 8, 10 ustawy:</w:t>
      </w:r>
    </w:p>
    <w:p w14:paraId="5CE228BA" w14:textId="77777777" w:rsidR="001170CE" w:rsidRDefault="001170CE">
      <w:pPr>
        <w:pStyle w:val="Default"/>
        <w:rPr>
          <w:sz w:val="23"/>
          <w:szCs w:val="23"/>
        </w:rPr>
      </w:pPr>
    </w:p>
    <w:p w14:paraId="6B4158B6" w14:textId="77777777" w:rsidR="001170CE" w:rsidRDefault="001170CE">
      <w:pPr>
        <w:pStyle w:val="Default"/>
        <w:pageBreakBefore/>
        <w:rPr>
          <w:sz w:val="23"/>
          <w:szCs w:val="23"/>
        </w:rPr>
      </w:pPr>
    </w:p>
    <w:p w14:paraId="44F52299" w14:textId="77777777" w:rsidR="001170CE" w:rsidRDefault="00344E28">
      <w:pPr>
        <w:pStyle w:val="Default"/>
        <w:spacing w:after="19"/>
      </w:pPr>
      <w:r>
        <w:rPr>
          <w:sz w:val="23"/>
          <w:szCs w:val="23"/>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3D1164" w14:textId="77777777" w:rsidR="001170CE" w:rsidRDefault="00344E28">
      <w:pPr>
        <w:pStyle w:val="Default"/>
        <w:spacing w:after="19"/>
      </w:pPr>
      <w:r>
        <w:rPr>
          <w:sz w:val="23"/>
          <w:szCs w:val="23"/>
        </w:rPr>
        <w:t>2)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0D0D995" w14:textId="77777777" w:rsidR="001170CE" w:rsidRDefault="00344E28">
      <w:pPr>
        <w:pStyle w:val="Default"/>
        <w:spacing w:after="19"/>
      </w:pPr>
      <w:r>
        <w:rPr>
          <w:sz w:val="23"/>
          <w:szCs w:val="23"/>
        </w:rPr>
        <w:t>3)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7380212" w14:textId="77777777" w:rsidR="001170CE" w:rsidRDefault="00344E28">
      <w:pPr>
        <w:pStyle w:val="Default"/>
      </w:pPr>
      <w:r>
        <w:rPr>
          <w:sz w:val="23"/>
          <w:szCs w:val="23"/>
        </w:rPr>
        <w:t>4) który w wyniku lekkomyślności lub niedbalstwa przedstawił informacje wprowadzające w błąd, co mogło mieć istotny wpływ na decyzje podejmowane przez zamawiającego w postępowaniu o udzielenie zamówienia.</w:t>
      </w:r>
    </w:p>
    <w:p w14:paraId="2AB43752" w14:textId="77777777" w:rsidR="001170CE" w:rsidRDefault="001170CE">
      <w:pPr>
        <w:pStyle w:val="Default"/>
        <w:rPr>
          <w:sz w:val="23"/>
          <w:szCs w:val="23"/>
        </w:rPr>
      </w:pPr>
    </w:p>
    <w:p w14:paraId="5EBB02E7" w14:textId="6E58884B" w:rsidR="001170CE" w:rsidRDefault="00344E28">
      <w:pPr>
        <w:pStyle w:val="Default"/>
      </w:pPr>
      <w:r>
        <w:rPr>
          <w:sz w:val="23"/>
          <w:szCs w:val="23"/>
        </w:rPr>
        <w:t>4. W okolicznościach określonych w art. 108 ust. 1 pkt 1, 2 i 5</w:t>
      </w:r>
      <w:r w:rsidR="00CF2EE3">
        <w:rPr>
          <w:sz w:val="23"/>
          <w:szCs w:val="23"/>
        </w:rPr>
        <w:t xml:space="preserve"> lub w art. 109 ust. 1 pkt 4,7,8,10. </w:t>
      </w:r>
      <w:r>
        <w:rPr>
          <w:sz w:val="23"/>
          <w:szCs w:val="23"/>
        </w:rPr>
        <w:t xml:space="preserve"> ustawy, Wykonawca nie podlega wykluczeniu jeżeli udowodni Zamawiającemu, że spełnił łącznie następujące przesłanki:</w:t>
      </w:r>
    </w:p>
    <w:p w14:paraId="476B4803" w14:textId="77777777" w:rsidR="001170CE" w:rsidRDefault="00344E28">
      <w:pPr>
        <w:pStyle w:val="Default"/>
        <w:spacing w:after="19"/>
      </w:pPr>
      <w:r>
        <w:rPr>
          <w:sz w:val="23"/>
          <w:szCs w:val="23"/>
        </w:rPr>
        <w:t>1) naprawił lub zobowiązał się do naprawienia szkody wyrządzonej przestępstwem, wykroczeniem lub swoim nieprawidłowym postępowaniem, w tym poprzez zadośćuczynienie pieniężne;</w:t>
      </w:r>
    </w:p>
    <w:p w14:paraId="79B66ABC" w14:textId="77777777" w:rsidR="001170CE" w:rsidRDefault="00344E28">
      <w:pPr>
        <w:pStyle w:val="Default"/>
        <w:spacing w:after="19"/>
      </w:pPr>
      <w:r>
        <w:rPr>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29B1B8" w14:textId="77777777" w:rsidR="001170CE" w:rsidRDefault="00344E28">
      <w:pPr>
        <w:pStyle w:val="Default"/>
        <w:spacing w:after="19"/>
      </w:pPr>
      <w:r>
        <w:rPr>
          <w:sz w:val="23"/>
          <w:szCs w:val="23"/>
        </w:rPr>
        <w:t>3) podjął konkretne środki techniczne, organizacyjne i kadrowe, odpowiednie dla zapobiegania dalszym przestępstwom, wykroczeniom lub nieprawidłowemu postępowaniu, w szczególności:</w:t>
      </w:r>
    </w:p>
    <w:p w14:paraId="6893D0C2" w14:textId="77777777" w:rsidR="001170CE" w:rsidRDefault="00344E28">
      <w:pPr>
        <w:pStyle w:val="Default"/>
        <w:spacing w:after="19"/>
      </w:pPr>
      <w:r>
        <w:rPr>
          <w:sz w:val="23"/>
          <w:szCs w:val="23"/>
        </w:rPr>
        <w:t>a) zerwał wszelkie powiązania z osobami lub podmiotami odpowiedzialnymi za nieprawidłowe postępowanie wykonawcy,</w:t>
      </w:r>
    </w:p>
    <w:p w14:paraId="09BC986B" w14:textId="77777777" w:rsidR="001170CE" w:rsidRDefault="00344E28">
      <w:pPr>
        <w:pStyle w:val="Default"/>
        <w:spacing w:after="19"/>
      </w:pPr>
      <w:r>
        <w:rPr>
          <w:sz w:val="23"/>
          <w:szCs w:val="23"/>
        </w:rPr>
        <w:t>b) zreorganizował personel,</w:t>
      </w:r>
    </w:p>
    <w:p w14:paraId="232FF09A" w14:textId="77777777" w:rsidR="001170CE" w:rsidRDefault="00344E28">
      <w:pPr>
        <w:pStyle w:val="Default"/>
        <w:spacing w:after="19"/>
      </w:pPr>
      <w:r>
        <w:rPr>
          <w:sz w:val="23"/>
          <w:szCs w:val="23"/>
        </w:rPr>
        <w:t>c) wdrożył system sprawozdawczości i kontroli,</w:t>
      </w:r>
    </w:p>
    <w:p w14:paraId="012E1279" w14:textId="77777777" w:rsidR="001170CE" w:rsidRDefault="00344E28">
      <w:pPr>
        <w:pStyle w:val="Default"/>
        <w:spacing w:after="19"/>
      </w:pPr>
      <w:r>
        <w:rPr>
          <w:sz w:val="23"/>
          <w:szCs w:val="23"/>
        </w:rPr>
        <w:t>d) utworzył struktury audytu wewnętrznego do monitorowania przestrzegania przepisów, wewnętrznych regulacji lub standardów,</w:t>
      </w:r>
    </w:p>
    <w:p w14:paraId="5F876D38" w14:textId="77777777" w:rsidR="001170CE" w:rsidRDefault="00344E28">
      <w:pPr>
        <w:pStyle w:val="Default"/>
        <w:spacing w:after="19"/>
      </w:pPr>
      <w:r>
        <w:rPr>
          <w:sz w:val="23"/>
          <w:szCs w:val="23"/>
        </w:rPr>
        <w:t>e) wprowadził wewnętrzne regulacje dotyczące odpowiedzialności i odszkodowań za nieprzestrzeganie przepisów, wewnętrznych regulacji lub standardów.</w:t>
      </w:r>
    </w:p>
    <w:p w14:paraId="6975DF33" w14:textId="77777777" w:rsidR="001170CE" w:rsidRDefault="00344E28">
      <w:pPr>
        <w:pStyle w:val="Default"/>
        <w:spacing w:after="19"/>
      </w:pPr>
      <w:r>
        <w:rPr>
          <w:sz w:val="23"/>
          <w:szCs w:val="23"/>
        </w:rPr>
        <w:t>5. Zamawiający oceni, czy podjęte przez Wykonawcę czynności są wystarczające do wykazania jego rzetelności, uwzględniając wagę i szczególne okoliczności czynu Wykonawcy, a jeżeli uzna, że nie są wystarczające, wykluczy Wykonawcę.</w:t>
      </w:r>
    </w:p>
    <w:p w14:paraId="6A00955F" w14:textId="77777777" w:rsidR="001170CE" w:rsidRDefault="00344E28">
      <w:pPr>
        <w:pStyle w:val="Default"/>
        <w:spacing w:after="19"/>
      </w:pPr>
      <w:r>
        <w:rPr>
          <w:sz w:val="23"/>
          <w:szCs w:val="23"/>
        </w:rPr>
        <w:t>6. Zamawiający może na każdym etapie postępowania uznać, że Wykonawca podlega wykluczeniu lub nie posiada wymaganych zdolności, jeżeli posiadanie przez Wykonawcę sprzecznych interesów, w szczególności zaangażowanie zasobów technicznych lub zawodowych wykonawcy w inne przedsięwzięcia gospodarcze wykonawcy może mieć negatywny wpływ na realizację zamówienia (art. 110 ust. 1 i art. 116 ust. 2 ustawy).</w:t>
      </w:r>
    </w:p>
    <w:p w14:paraId="336F424B" w14:textId="77777777" w:rsidR="001170CE" w:rsidRDefault="00344E28">
      <w:pPr>
        <w:pStyle w:val="Default"/>
      </w:pPr>
      <w:r>
        <w:rPr>
          <w:sz w:val="23"/>
          <w:szCs w:val="23"/>
        </w:rPr>
        <w:t>7. Ocena braku podstaw do wykluczenia zostanie dokonane zgodnie z formułą „spełnia –nie spełnia”, w oparciu o informacje zawarte w wymaganych dokumentach i oświadczeniach.</w:t>
      </w:r>
    </w:p>
    <w:p w14:paraId="4E4EF67C" w14:textId="77777777" w:rsidR="001170CE" w:rsidRDefault="001170CE">
      <w:pPr>
        <w:pStyle w:val="Default"/>
        <w:rPr>
          <w:sz w:val="23"/>
          <w:szCs w:val="23"/>
        </w:rPr>
      </w:pPr>
    </w:p>
    <w:p w14:paraId="4652D893" w14:textId="77777777" w:rsidR="001170CE" w:rsidRDefault="001170CE">
      <w:pPr>
        <w:pStyle w:val="Default"/>
        <w:pageBreakBefore/>
        <w:rPr>
          <w:sz w:val="23"/>
          <w:szCs w:val="23"/>
        </w:rPr>
      </w:pPr>
    </w:p>
    <w:p w14:paraId="734B5DF6" w14:textId="77777777" w:rsidR="001170CE" w:rsidRDefault="00344E28">
      <w:pPr>
        <w:pStyle w:val="Default"/>
      </w:pPr>
      <w:r>
        <w:rPr>
          <w:b/>
          <w:bCs/>
          <w:sz w:val="23"/>
          <w:szCs w:val="23"/>
        </w:rPr>
        <w:t>6. INFORMACJA O PRZEDMIOTOWYCH I PODMIOTOWYCH ŚRODKÓW DOWODOWYCH</w:t>
      </w:r>
    </w:p>
    <w:p w14:paraId="2D60890D" w14:textId="77777777" w:rsidR="001170CE" w:rsidRDefault="001170CE">
      <w:pPr>
        <w:pStyle w:val="Default"/>
        <w:rPr>
          <w:sz w:val="23"/>
          <w:szCs w:val="23"/>
        </w:rPr>
      </w:pPr>
    </w:p>
    <w:p w14:paraId="6B7673BD" w14:textId="77777777" w:rsidR="001170CE" w:rsidRDefault="00344E28">
      <w:pPr>
        <w:pStyle w:val="Default"/>
      </w:pPr>
      <w:r>
        <w:rPr>
          <w:b/>
          <w:bCs/>
          <w:sz w:val="23"/>
          <w:szCs w:val="23"/>
        </w:rPr>
        <w:t>6.1. Przedmiotowe środki dowodowe</w:t>
      </w:r>
    </w:p>
    <w:p w14:paraId="3A430675" w14:textId="77777777" w:rsidR="001170CE" w:rsidRDefault="00344E28">
      <w:pPr>
        <w:pStyle w:val="Default"/>
        <w:rPr>
          <w:sz w:val="23"/>
          <w:szCs w:val="23"/>
        </w:rPr>
      </w:pPr>
      <w:r>
        <w:rPr>
          <w:sz w:val="23"/>
          <w:szCs w:val="23"/>
        </w:rPr>
        <w:t>Zamawiający nie wymaga złożenia wraz z ofertą przedmiotowych środków dowodowych.</w:t>
      </w:r>
    </w:p>
    <w:p w14:paraId="385B8674" w14:textId="77777777" w:rsidR="001170CE" w:rsidRDefault="00344E28">
      <w:pPr>
        <w:pStyle w:val="Default"/>
      </w:pPr>
      <w:r>
        <w:rPr>
          <w:b/>
          <w:bCs/>
          <w:sz w:val="23"/>
          <w:szCs w:val="23"/>
        </w:rPr>
        <w:t>6.2. Podmiotowe środki dowodowe.</w:t>
      </w:r>
    </w:p>
    <w:p w14:paraId="2A41E2B7" w14:textId="77777777" w:rsidR="001170CE" w:rsidRDefault="00344E28">
      <w:pPr>
        <w:pStyle w:val="Default"/>
      </w:pPr>
      <w:r>
        <w:rPr>
          <w:sz w:val="23"/>
          <w:szCs w:val="23"/>
        </w:rPr>
        <w:t>1. W celu potwierdzenia braku podstaw do wykluczenia Zamawiający wymaga złożenia:</w:t>
      </w:r>
    </w:p>
    <w:p w14:paraId="3CA34067" w14:textId="170A6730" w:rsidR="001170CE" w:rsidRDefault="00344E28">
      <w:pPr>
        <w:pStyle w:val="Default"/>
      </w:pPr>
      <w:r>
        <w:rPr>
          <w:sz w:val="23"/>
          <w:szCs w:val="23"/>
        </w:rPr>
        <w:t xml:space="preserve">1) </w:t>
      </w:r>
      <w:r w:rsidR="00AB6C9D">
        <w:rPr>
          <w:sz w:val="23"/>
          <w:szCs w:val="23"/>
        </w:rPr>
        <w:t>Informacja z KRK o niekaralności</w:t>
      </w:r>
      <w:r w:rsidR="00105739">
        <w:rPr>
          <w:sz w:val="23"/>
          <w:szCs w:val="23"/>
        </w:rPr>
        <w:t>.</w:t>
      </w:r>
    </w:p>
    <w:p w14:paraId="5DEA728D" w14:textId="77777777" w:rsidR="001170CE" w:rsidRDefault="00344E28">
      <w:pPr>
        <w:pStyle w:val="Default"/>
      </w:pPr>
      <w:r>
        <w:rPr>
          <w:sz w:val="23"/>
          <w:szCs w:val="23"/>
        </w:rPr>
        <w:t xml:space="preserve">2) Oświadczenia wykonawcy, w zakresie art. 108 ust. 1 pkt. 5 ustawy Pzp., </w:t>
      </w:r>
      <w:r>
        <w:rPr>
          <w:b/>
          <w:bCs/>
          <w:sz w:val="23"/>
          <w:szCs w:val="23"/>
        </w:rPr>
        <w:t xml:space="preserve">o braku przynależności do tej samej grupy kapitałowej </w:t>
      </w:r>
      <w:r>
        <w:rPr>
          <w:sz w:val="23"/>
          <w:szCs w:val="23"/>
        </w:rPr>
        <w:t>w rozumieniu ustawy z dnia 16 lutego 2007r. o ochronie konkurencji i konsumentów (Dz.U. z 2020r., poz. 107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Wzór oświadczenia stanowi załącznik nr 1.6 do SWZ.</w:t>
      </w:r>
    </w:p>
    <w:p w14:paraId="063981D7" w14:textId="4FE7B1EB" w:rsidR="001170CE" w:rsidRDefault="00344E28">
      <w:pPr>
        <w:pStyle w:val="Default"/>
      </w:pPr>
      <w:r>
        <w:rPr>
          <w:sz w:val="23"/>
          <w:szCs w:val="23"/>
        </w:rPr>
        <w:t xml:space="preserve">3) Odpisu lub informacji z </w:t>
      </w:r>
      <w:r>
        <w:rPr>
          <w:b/>
          <w:bCs/>
          <w:sz w:val="23"/>
          <w:szCs w:val="23"/>
        </w:rPr>
        <w:t>Krajowego Rejestru Sądowego lub z Centralnej Ewidencji i Informacji o Działalności Gospodarczej</w:t>
      </w:r>
      <w:r>
        <w:rPr>
          <w:sz w:val="23"/>
          <w:szCs w:val="23"/>
        </w:rPr>
        <w:t>, sporządzonych nie wcześniej niż 3 miesiące przed złożeniem, jeżeli odrębne przepisy wymagają wpisu do rejestru lub ewidencji. W przypadku, gdy odpis jest dostępny bezpłatnie w publicznej bazie danych zamawiający nie wymaga złożenia odpisu.</w:t>
      </w:r>
    </w:p>
    <w:p w14:paraId="6736B6D2" w14:textId="77777777" w:rsidR="001170CE" w:rsidRDefault="00344E28">
      <w:pPr>
        <w:pStyle w:val="Default"/>
      </w:pPr>
      <w:r>
        <w:rPr>
          <w:sz w:val="23"/>
          <w:szCs w:val="23"/>
        </w:rPr>
        <w:t>2. Jeżeli Wykonawca ma siedzibę lub miejsce zamieszkania poza granicami Rzeczypospolitej Polskiej, zamiast:</w:t>
      </w:r>
    </w:p>
    <w:p w14:paraId="39108C74" w14:textId="77777777" w:rsidR="001170CE" w:rsidRDefault="00344E28">
      <w:pPr>
        <w:pStyle w:val="Default"/>
      </w:pPr>
      <w:r>
        <w:rPr>
          <w:sz w:val="23"/>
          <w:szCs w:val="23"/>
        </w:rPr>
        <w:t>1) Odpisu albo informacji z Krajowego Rejestru Sądowego lub z Centralnej Ewidencji i Informacji o Działalności Gospodarczej – składa dokumenty lub dokumenty wystawione w kraju, w którym wykonawca ma siedzibę lub miejsce zamieszkania, potwierdzające odpowiednio, że: 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4AE902C6" w14:textId="77777777" w:rsidR="001170CE" w:rsidRDefault="00344E28">
      <w:pPr>
        <w:pStyle w:val="Default"/>
      </w:pPr>
      <w:r>
        <w:rPr>
          <w:sz w:val="23"/>
          <w:szCs w:val="23"/>
        </w:rPr>
        <w:t>2) Dokumenty, o których mowa w pkt. 1 powinien być wystawiony nie wcześniej niż 3 miesiące przed ich złożeniem.</w:t>
      </w:r>
    </w:p>
    <w:p w14:paraId="681C4E74" w14:textId="77777777" w:rsidR="001170CE" w:rsidRDefault="00344E28">
      <w:pPr>
        <w:pStyle w:val="Default"/>
      </w:pPr>
      <w:r>
        <w:rPr>
          <w:sz w:val="23"/>
          <w:szCs w:val="23"/>
        </w:rPr>
        <w:t>3) Jeżeli w kraju, w którym wykonawca ma siedzibę lub miejsce zamieszkania, nie wydaje się dokumentów, o których mowa w pkt. 1, lub gdy dokumenty te nie odnoszą się do wszystkich przypadków, o których mowa w tym punkcie, zastępuje się je odpowiednio w całości lub w części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Postanowienie pkt. 2) stosuje się.</w:t>
      </w:r>
    </w:p>
    <w:p w14:paraId="20FAA0E5" w14:textId="77777777" w:rsidR="001170CE" w:rsidRDefault="00344E28">
      <w:pPr>
        <w:pStyle w:val="Default"/>
      </w:pPr>
      <w:r>
        <w:rPr>
          <w:sz w:val="23"/>
          <w:szCs w:val="23"/>
        </w:rPr>
        <w:t>3. Jeżeli Wykonawca podlega wykluczeniu ze względu na zajście okoliczności wskazanych w przepisach znajdujących zastosowanie w postępowaniu – Wykonawca przedkłada dowody wskazujące na spełnienie przesłanek określonych w art. 110 ust.2 ustawy Pzp. (samooczyszczenie).</w:t>
      </w:r>
    </w:p>
    <w:p w14:paraId="49FB221F" w14:textId="77777777" w:rsidR="001170CE" w:rsidRDefault="00344E28">
      <w:pPr>
        <w:pStyle w:val="Default"/>
      </w:pPr>
      <w:r>
        <w:rPr>
          <w:sz w:val="23"/>
          <w:szCs w:val="23"/>
        </w:rPr>
        <w:t xml:space="preserve">4. </w:t>
      </w:r>
      <w:r>
        <w:rPr>
          <w:b/>
          <w:bCs/>
          <w:sz w:val="23"/>
          <w:szCs w:val="23"/>
        </w:rPr>
        <w:t>W celu potwierdzenia warunków udziału w postępowaniu Zamawiający wymaga złożenia:</w:t>
      </w:r>
    </w:p>
    <w:p w14:paraId="4258CA31" w14:textId="77777777" w:rsidR="001170CE" w:rsidRDefault="00344E28">
      <w:pPr>
        <w:pStyle w:val="Default"/>
      </w:pPr>
      <w:r>
        <w:rPr>
          <w:sz w:val="23"/>
          <w:szCs w:val="23"/>
        </w:rPr>
        <w:t>1) aktualnego zezwolenia na prowadzenie działalności w zakresie zagospodarowania odpadów o kodzie 20 03 07 (w ramach niniejszego punktu należy dołączyć pozwolenie zintegrowane lub/i sektorowe na prowadzenie działalności w zakresie zagospodarowanie odpadów, tj. przetwarzanie w instalacji itp.) na podstawie ustawy o odpadach z dnia 14 grudnia 2012 r. o odpadach (t.j.: Dz. U. z 2020r. poz. 797 ze zm.),</w:t>
      </w:r>
    </w:p>
    <w:p w14:paraId="635185DA" w14:textId="77777777" w:rsidR="001170CE" w:rsidRDefault="001170CE">
      <w:pPr>
        <w:pStyle w:val="Default"/>
        <w:rPr>
          <w:sz w:val="23"/>
          <w:szCs w:val="23"/>
        </w:rPr>
      </w:pPr>
    </w:p>
    <w:p w14:paraId="4988E40C" w14:textId="77777777" w:rsidR="001170CE" w:rsidRDefault="001170CE">
      <w:pPr>
        <w:pStyle w:val="Default"/>
        <w:pageBreakBefore/>
        <w:rPr>
          <w:sz w:val="23"/>
          <w:szCs w:val="23"/>
        </w:rPr>
      </w:pPr>
    </w:p>
    <w:p w14:paraId="23A170C2" w14:textId="77777777" w:rsidR="001170CE" w:rsidRDefault="00344E28">
      <w:pPr>
        <w:pStyle w:val="Default"/>
      </w:pPr>
      <w:r>
        <w:rPr>
          <w:sz w:val="23"/>
          <w:szCs w:val="23"/>
        </w:rPr>
        <w:t>2) Wykazu zrealizowanych usług wraz z dowodami potwierdzającymi ich należyte wykonanie, zgodnie z wzorem wykazu stanowiącym załącznik nr 1.4 do SWZ.</w:t>
      </w:r>
    </w:p>
    <w:p w14:paraId="036F9880" w14:textId="77777777" w:rsidR="001170CE" w:rsidRDefault="00344E28">
      <w:pPr>
        <w:pStyle w:val="Default"/>
      </w:pPr>
      <w:r>
        <w:rPr>
          <w:sz w:val="23"/>
          <w:szCs w:val="23"/>
        </w:rPr>
        <w:t>3) Dokumentów potwierdzających, że wykonawca jest ubezpieczony od odpowiedzialności cywilnej w zakresie prowadzonej działalności gospodarczej związanej z przedmiotem za-mówienia ze wskazaniem sumy gwarancyjnej tego ubezpieczenia wymaganej w SWZ.</w:t>
      </w:r>
    </w:p>
    <w:p w14:paraId="6B3A07B1" w14:textId="667F8103" w:rsidR="001170CE" w:rsidRDefault="00344E28">
      <w:pPr>
        <w:pStyle w:val="Default"/>
      </w:pPr>
      <w:r>
        <w:rPr>
          <w:sz w:val="23"/>
          <w:szCs w:val="23"/>
        </w:rPr>
        <w:t>5. Oświadczenia powinny być sporządzone w formie elektroniczne</w:t>
      </w:r>
      <w:r w:rsidR="00F43AEE">
        <w:rPr>
          <w:sz w:val="23"/>
          <w:szCs w:val="23"/>
        </w:rPr>
        <w:t>j.</w:t>
      </w:r>
    </w:p>
    <w:p w14:paraId="2C45FD0D" w14:textId="77777777" w:rsidR="001170CE" w:rsidRDefault="00344E28">
      <w:pPr>
        <w:pStyle w:val="Default"/>
      </w:pPr>
      <w:r>
        <w:rPr>
          <w:sz w:val="23"/>
          <w:szCs w:val="23"/>
        </w:rPr>
        <w:t>6. Podmiotowe środki dowodowe powinny być złożone zgodnie z przepisami Rozporządzenia z dnia 23 grudnia 2020r. w sprawie sposobu sporządzania i przekazywania informacji oraz wymagań technicznych dla dokumentów elektronicznych oraz środków komunikacji elektronicznej w postępowaniu o udzielenie zamówienia publicznego lub konkursie, tj.:</w:t>
      </w:r>
    </w:p>
    <w:p w14:paraId="140996FE" w14:textId="31643CAC" w:rsidR="001170CE" w:rsidRDefault="00344E28">
      <w:pPr>
        <w:pStyle w:val="Default"/>
      </w:pPr>
      <w:r>
        <w:rPr>
          <w:sz w:val="23"/>
          <w:szCs w:val="23"/>
        </w:rPr>
        <w:t>1) W przypadku, gdy podmiotowe środki dowodowe zostały wystawione przez upoważnione podmioty inne niż wykonawca, wykonawca wspólnie ubiegający się o udzielenie zamówienia, podmiot udostępniający zasoby jako dokument elektroniczny, przekazuje się ten dokument. W przypadku, gdy podmiotowe środki dowodowe zostały wystawione przez upoważnione podmiotu jako dokument w postaci papierowej, przekazuje się cyfrowe odwzorowanie tego dokumentu opatrzone kwalifikowanym podpisem elektronicznym</w:t>
      </w:r>
      <w:r w:rsidR="00F43AEE">
        <w:rPr>
          <w:sz w:val="23"/>
          <w:szCs w:val="23"/>
        </w:rPr>
        <w:t xml:space="preserve"> lub zaufanym lub osobistym </w:t>
      </w:r>
      <w:r>
        <w:rPr>
          <w:sz w:val="23"/>
          <w:szCs w:val="23"/>
        </w:rPr>
        <w:t>poświadczającym zgodność odwzorowania cyfrowego z dokumentem w postaci papierowej.</w:t>
      </w:r>
    </w:p>
    <w:p w14:paraId="4EF25BC0" w14:textId="2719FDB3" w:rsidR="001170CE" w:rsidRDefault="00344E28">
      <w:pPr>
        <w:pStyle w:val="Default"/>
      </w:pPr>
      <w:r>
        <w:rPr>
          <w:sz w:val="23"/>
          <w:szCs w:val="23"/>
        </w:rPr>
        <w:t>2) Podmiotowe środki dowodowe oraz zobowiązanie podmiotu udostępniającego zasoby, nie-wystawione przez upoważnione podmioty, przekazuje się w postaci elektronicznej i opatruje się kwalifikowanym podpisem elektronicznym</w:t>
      </w:r>
      <w:r w:rsidR="00F43AEE">
        <w:rPr>
          <w:sz w:val="23"/>
          <w:szCs w:val="23"/>
        </w:rPr>
        <w:t xml:space="preserve"> lub zaufanym lub osobistym. W</w:t>
      </w:r>
      <w:r>
        <w:rPr>
          <w:sz w:val="23"/>
          <w:szCs w:val="23"/>
        </w:rPr>
        <w:t xml:space="preserve"> przypadku gdy podmiotowe środki dowodowe oraz zobowiązanie podmiotu udostępniającego zasoby, niewystawione przez upoważnione podmioty, zostały sporządzone jako dokument w postaci papierowej i opatrzone własnoręcznym podpisem, przekazuje się cyfrowe odwzorowanie tego dokumentu opatrzone kwalifikowanym podpisem elektronicznym</w:t>
      </w:r>
      <w:r w:rsidR="00F43AEE">
        <w:rPr>
          <w:sz w:val="23"/>
          <w:szCs w:val="23"/>
        </w:rPr>
        <w:t xml:space="preserve"> lub zaufanym lub osobistym </w:t>
      </w:r>
      <w:r>
        <w:rPr>
          <w:sz w:val="23"/>
          <w:szCs w:val="23"/>
        </w:rPr>
        <w:t>, poświadczającym zgodność odwzorowania cyfrowego z dokumentem w postaci papierowej.</w:t>
      </w:r>
    </w:p>
    <w:p w14:paraId="42B6A78C" w14:textId="77777777" w:rsidR="001170CE" w:rsidRDefault="00344E28">
      <w:pPr>
        <w:pStyle w:val="Default"/>
      </w:pPr>
      <w:r>
        <w:rPr>
          <w:sz w:val="23"/>
          <w:szCs w:val="23"/>
        </w:rPr>
        <w:t>7. Poświadczenia zgodności odwzorowania cyfrowego z dokumentem w postaci papierowej, dokonuje odpowiednio wykonawca, wykonawca wspólnie ubiegający się o udzieleni zamówienia, podmiot udostępniający zasoby w zakresie podmiotowych środków dowodowych, które każde-go z nich dotyczą. Poświadczenia może dokonać również notariusz.</w:t>
      </w:r>
    </w:p>
    <w:p w14:paraId="744674AE" w14:textId="77777777" w:rsidR="001170CE" w:rsidRDefault="00344E28">
      <w:pPr>
        <w:pStyle w:val="Default"/>
      </w:pPr>
      <w:r>
        <w:rPr>
          <w:sz w:val="23"/>
          <w:szCs w:val="23"/>
        </w:rPr>
        <w:t>8. W przypadku przekazywania dokumenty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DF73AB6" w14:textId="77777777" w:rsidR="001170CE" w:rsidRDefault="00344E28">
      <w:pPr>
        <w:pStyle w:val="Default"/>
      </w:pPr>
      <w:r>
        <w:rPr>
          <w:sz w:val="23"/>
          <w:szCs w:val="23"/>
        </w:rPr>
        <w:t>9. Podmiotowe środki dowodowe sporządzone w języku obcym przekazuje się wraz z tłumaczeniem na język polski.</w:t>
      </w:r>
    </w:p>
    <w:p w14:paraId="20942991" w14:textId="77777777" w:rsidR="001170CE" w:rsidRDefault="00344E28">
      <w:pPr>
        <w:pStyle w:val="Default"/>
      </w:pPr>
      <w:r>
        <w:rPr>
          <w:sz w:val="23"/>
          <w:szCs w:val="23"/>
        </w:rPr>
        <w:t>10. Jeżeli w dokumentach podane są wartości w walucie innej niż złoty polski zamawiający dokona przeliczenia po kursie NBP obowiązującym w dniu publikacji ogłoszenia o zamówieniu.</w:t>
      </w:r>
    </w:p>
    <w:p w14:paraId="6F0B6428" w14:textId="77777777" w:rsidR="001170CE" w:rsidRDefault="001170CE">
      <w:pPr>
        <w:pStyle w:val="Default"/>
        <w:rPr>
          <w:sz w:val="23"/>
          <w:szCs w:val="23"/>
        </w:rPr>
      </w:pPr>
    </w:p>
    <w:p w14:paraId="230E537C" w14:textId="77777777" w:rsidR="001170CE" w:rsidRDefault="00344E28">
      <w:pPr>
        <w:pStyle w:val="Default"/>
      </w:pPr>
      <w:r>
        <w:rPr>
          <w:b/>
          <w:bCs/>
          <w:sz w:val="23"/>
          <w:szCs w:val="23"/>
        </w:rPr>
        <w:t>6.3. Dokumenty i oświadczenia składane wraz z ofertą</w:t>
      </w:r>
    </w:p>
    <w:p w14:paraId="77A586BF" w14:textId="77777777" w:rsidR="001170CE" w:rsidRDefault="001170CE">
      <w:pPr>
        <w:pStyle w:val="Default"/>
        <w:rPr>
          <w:sz w:val="23"/>
          <w:szCs w:val="23"/>
        </w:rPr>
      </w:pPr>
    </w:p>
    <w:p w14:paraId="242F5143" w14:textId="77777777" w:rsidR="001170CE" w:rsidRDefault="00344E28">
      <w:pPr>
        <w:pStyle w:val="Default"/>
        <w:spacing w:after="19"/>
      </w:pPr>
      <w:r>
        <w:rPr>
          <w:sz w:val="23"/>
          <w:szCs w:val="23"/>
        </w:rPr>
        <w:t>1. Wypełniony i podpisany formularz oferty wg załącznika Nr 1.1do SWZ.</w:t>
      </w:r>
    </w:p>
    <w:p w14:paraId="464D4531" w14:textId="77777777" w:rsidR="001170CE" w:rsidRDefault="00344E28">
      <w:pPr>
        <w:pStyle w:val="Default"/>
        <w:spacing w:after="19"/>
      </w:pPr>
      <w:r>
        <w:rPr>
          <w:sz w:val="23"/>
          <w:szCs w:val="23"/>
        </w:rPr>
        <w:t>2. Wypełnione i podpisane oświadczenie Wykonawcy wg załącznika Nr 1.2do SWZ lub Wypełnione i podpisane oświadczenia Wykonawców wspólnie ubiegających się o udzielenie zamówienia publicznego wg załącznika Nr 1.2do SWZ.</w:t>
      </w:r>
    </w:p>
    <w:p w14:paraId="1D643814" w14:textId="77777777" w:rsidR="001170CE" w:rsidRDefault="00344E28">
      <w:pPr>
        <w:pStyle w:val="Default"/>
        <w:spacing w:after="19"/>
      </w:pPr>
      <w:r>
        <w:rPr>
          <w:i/>
          <w:iCs/>
          <w:sz w:val="23"/>
          <w:szCs w:val="23"/>
        </w:rPr>
        <w:t xml:space="preserve">3. </w:t>
      </w:r>
      <w:r>
        <w:rPr>
          <w:sz w:val="23"/>
          <w:szCs w:val="23"/>
        </w:rPr>
        <w:t xml:space="preserve">Oświadczenie i zobowiązanie podmiotu udostępniającego zasoby wg załącznika Nr 1.3do SWZ </w:t>
      </w:r>
      <w:r>
        <w:rPr>
          <w:i/>
          <w:iCs/>
          <w:sz w:val="23"/>
          <w:szCs w:val="23"/>
        </w:rPr>
        <w:t>(jeśli dotyczy).</w:t>
      </w:r>
    </w:p>
    <w:p w14:paraId="28C8117D" w14:textId="77777777" w:rsidR="001170CE" w:rsidRDefault="00344E28">
      <w:pPr>
        <w:pStyle w:val="Default"/>
        <w:spacing w:after="19"/>
      </w:pPr>
      <w:r>
        <w:rPr>
          <w:i/>
          <w:iCs/>
          <w:sz w:val="23"/>
          <w:szCs w:val="23"/>
        </w:rPr>
        <w:t xml:space="preserve">4. </w:t>
      </w:r>
      <w:r>
        <w:rPr>
          <w:sz w:val="23"/>
          <w:szCs w:val="23"/>
        </w:rPr>
        <w:t xml:space="preserve">Pełnomocnictwo </w:t>
      </w:r>
      <w:r>
        <w:rPr>
          <w:i/>
          <w:iCs/>
          <w:sz w:val="23"/>
          <w:szCs w:val="23"/>
        </w:rPr>
        <w:t>(jeśli dotyczy).</w:t>
      </w:r>
    </w:p>
    <w:p w14:paraId="1E53A10F" w14:textId="77777777" w:rsidR="001170CE" w:rsidRDefault="00344E28">
      <w:pPr>
        <w:pStyle w:val="Default"/>
      </w:pPr>
      <w:r>
        <w:rPr>
          <w:i/>
          <w:iCs/>
          <w:sz w:val="23"/>
          <w:szCs w:val="23"/>
        </w:rPr>
        <w:t xml:space="preserve">5. </w:t>
      </w:r>
      <w:r>
        <w:rPr>
          <w:sz w:val="23"/>
          <w:szCs w:val="23"/>
        </w:rPr>
        <w:t>Oświadczenie, z którego wynika, które elementy przedmiotu zamówienia wykonają poszczególni wykonawcy wspólnie ubiegający się o udzielenie zamówienia publicznego na podstawie art. 117 ust 4 ustawy Pzp</w:t>
      </w:r>
      <w:r>
        <w:rPr>
          <w:i/>
          <w:iCs/>
          <w:sz w:val="23"/>
          <w:szCs w:val="23"/>
        </w:rPr>
        <w:t>(jeśli dotyczy).</w:t>
      </w:r>
    </w:p>
    <w:p w14:paraId="09567C38" w14:textId="77777777" w:rsidR="001170CE" w:rsidRDefault="001170CE">
      <w:pPr>
        <w:pStyle w:val="Default"/>
        <w:rPr>
          <w:sz w:val="23"/>
          <w:szCs w:val="23"/>
        </w:rPr>
      </w:pPr>
    </w:p>
    <w:p w14:paraId="55E8138F" w14:textId="77777777" w:rsidR="001170CE" w:rsidRDefault="00344E28">
      <w:pPr>
        <w:pStyle w:val="Default"/>
        <w:pageBreakBefore/>
      </w:pPr>
      <w:r>
        <w:rPr>
          <w:b/>
          <w:bCs/>
          <w:sz w:val="23"/>
          <w:szCs w:val="23"/>
        </w:rPr>
        <w:lastRenderedPageBreak/>
        <w:t>6.4. Wykonawcy wspólnie ubiegający się o udzielenie zamówienia</w:t>
      </w:r>
    </w:p>
    <w:p w14:paraId="43433D06" w14:textId="77777777" w:rsidR="001170CE" w:rsidRDefault="00344E28">
      <w:pPr>
        <w:pStyle w:val="Default"/>
        <w:spacing w:after="19"/>
      </w:pPr>
      <w:r>
        <w:rPr>
          <w:sz w:val="23"/>
          <w:szCs w:val="23"/>
        </w:rPr>
        <w:t>1. 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w:t>
      </w:r>
    </w:p>
    <w:p w14:paraId="0588F47D" w14:textId="77777777" w:rsidR="001170CE" w:rsidRDefault="00344E28">
      <w:pPr>
        <w:pStyle w:val="Default"/>
        <w:spacing w:after="19"/>
      </w:pPr>
      <w:r>
        <w:rPr>
          <w:sz w:val="23"/>
          <w:szCs w:val="23"/>
        </w:rPr>
        <w:t>2. Przepisy ustawy dotyczące Wykonawcy stosuje się odpowiednio do Wykonawców wspólnie ubiegających się o udzielenie zamówienia.</w:t>
      </w:r>
    </w:p>
    <w:p w14:paraId="721802B3" w14:textId="77777777" w:rsidR="001170CE" w:rsidRDefault="00344E28">
      <w:pPr>
        <w:pStyle w:val="Default"/>
        <w:spacing w:after="19"/>
      </w:pPr>
      <w:r>
        <w:rPr>
          <w:sz w:val="23"/>
          <w:szCs w:val="23"/>
        </w:rPr>
        <w:t>3. W przypadku wspólnego ubiegania się o udzielenie zamówienia publicznego oświadczenie Wykonawcy, o którym mowa wyżej w niniejszej SWZ składa każdy z Wykonawców wspólnie ubiegających się o udzielenie zamówienia.</w:t>
      </w:r>
    </w:p>
    <w:p w14:paraId="1E2C7C13" w14:textId="77777777" w:rsidR="001170CE" w:rsidRDefault="00344E28">
      <w:pPr>
        <w:pStyle w:val="Default"/>
        <w:spacing w:after="19"/>
      </w:pPr>
      <w:r>
        <w:rPr>
          <w:sz w:val="23"/>
          <w:szCs w:val="23"/>
        </w:rPr>
        <w:t>4. Warunek dotyczący uprawnień do prowadzenia określonej działalności gospodarczej lub zawodowej (o ile został sformułowany), o którym mowa w art. 112 ust. 2 pkt 2 ustawy, zostanie spełniony, jeżeli co najmniej jeden z Wykonawców wspólnie ubiegających się o udzielenie zamówienia posiada uprawnienia do prowadzenia określonej działalności gospodarczej lub zawodowej i wykona elementy przedmiotu zamówienia, do których realizacji te uprawnienia są wymagane.</w:t>
      </w:r>
    </w:p>
    <w:p w14:paraId="2BA09FDF" w14:textId="77777777" w:rsidR="001170CE" w:rsidRDefault="00344E28">
      <w:pPr>
        <w:pStyle w:val="Default"/>
        <w:spacing w:after="19"/>
      </w:pPr>
      <w:r>
        <w:rPr>
          <w:sz w:val="23"/>
          <w:szCs w:val="23"/>
        </w:rPr>
        <w:t>5. W odniesieniu do warunków dotyczących wykształcenia, kwalifikacji zawodowych lub doświadczenia (o ile zostały sformułowane) Wykonawcy wspólnie ubiegający się o udzielenie zamówienia mogą polegać na zdolnościach tych z Wykonawców, którzy wykonają elementy przedmiotu zamówienia, do realizacji których te zdolności są wymagane.</w:t>
      </w:r>
    </w:p>
    <w:p w14:paraId="4C2205FA" w14:textId="77777777" w:rsidR="001170CE" w:rsidRDefault="00344E28">
      <w:pPr>
        <w:pStyle w:val="Default"/>
      </w:pPr>
      <w:r>
        <w:rPr>
          <w:sz w:val="23"/>
          <w:szCs w:val="23"/>
        </w:rPr>
        <w:t>6. W przypadkach, o których mowa wyżej w pkt. 4 i 5, Wykonawcy wspólnie ubiegający się o udzielenie zamówienia dołączają odpowiednio do oferty oświadczenie, z którego wynika, które elementy przedmiotu zamówienia wykonają poszczególni wykonawcy.</w:t>
      </w:r>
    </w:p>
    <w:p w14:paraId="504C2B1A" w14:textId="77777777" w:rsidR="001170CE" w:rsidRDefault="001170CE">
      <w:pPr>
        <w:pStyle w:val="Default"/>
        <w:rPr>
          <w:sz w:val="23"/>
          <w:szCs w:val="23"/>
        </w:rPr>
      </w:pPr>
    </w:p>
    <w:p w14:paraId="151E51C6" w14:textId="77777777" w:rsidR="001170CE" w:rsidRDefault="00344E28">
      <w:pPr>
        <w:pStyle w:val="Default"/>
      </w:pPr>
      <w:r>
        <w:rPr>
          <w:b/>
          <w:bCs/>
          <w:sz w:val="23"/>
          <w:szCs w:val="23"/>
        </w:rPr>
        <w:t>6.5. Udostępnienie zasobów</w:t>
      </w:r>
    </w:p>
    <w:p w14:paraId="4733DDCA" w14:textId="77777777" w:rsidR="001170CE" w:rsidRDefault="00344E28">
      <w:pPr>
        <w:pStyle w:val="Default"/>
        <w:spacing w:after="19"/>
      </w:pPr>
      <w:r>
        <w:rPr>
          <w:sz w:val="23"/>
          <w:szCs w:val="23"/>
        </w:rPr>
        <w:t>1. Wykonawca, w celu potwierdzenia spełniania warunków udziału w postępowaniu na zasadach opisanych w art. 118-123 ustawy, może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w:t>
      </w:r>
    </w:p>
    <w:p w14:paraId="2BD06573" w14:textId="77777777" w:rsidR="001170CE" w:rsidRDefault="00344E28">
      <w:pPr>
        <w:pStyle w:val="Default"/>
        <w:spacing w:after="19"/>
      </w:pPr>
      <w:r>
        <w:rPr>
          <w:sz w:val="23"/>
          <w:szCs w:val="23"/>
        </w:rPr>
        <w:t>2. W odniesieniu do warunków dotyczących wykształcenia, kwalifikacji zawodowych lub doświadczenia, Wykonawcy mogą polegać na zdolnościach podmiotów udostępniających zasoby, jeśli podmioty te wykonają elementy przedmiotu zamówienia, do realizacji których te zdolności są wymagane.</w:t>
      </w:r>
    </w:p>
    <w:p w14:paraId="74D0C929" w14:textId="77777777" w:rsidR="001170CE" w:rsidRDefault="00344E28">
      <w:pPr>
        <w:pStyle w:val="Default"/>
        <w:spacing w:after="19"/>
      </w:pPr>
      <w:r>
        <w:rPr>
          <w:sz w:val="23"/>
          <w:szCs w:val="23"/>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8C228AD" w14:textId="77777777" w:rsidR="001170CE" w:rsidRDefault="00344E28">
      <w:pPr>
        <w:pStyle w:val="Default"/>
        <w:spacing w:after="19"/>
      </w:pPr>
      <w:r>
        <w:rPr>
          <w:sz w:val="23"/>
          <w:szCs w:val="23"/>
        </w:rPr>
        <w:t>4. Zobowiązanie podmiotu udostępniającego zasoby, o którym mowa wyżej w pkt. 3, musi potwierdzać, że stosunek łączący Wykonawcę z podmiotami udostępniającymi zasoby gwarantuje rzeczywisty dostęp do tych zasobów oraz określać, w szczególności:</w:t>
      </w:r>
    </w:p>
    <w:p w14:paraId="1B9F3537" w14:textId="77777777" w:rsidR="001170CE" w:rsidRDefault="00344E28">
      <w:pPr>
        <w:pStyle w:val="Default"/>
        <w:spacing w:after="19"/>
      </w:pPr>
      <w:r>
        <w:rPr>
          <w:sz w:val="23"/>
          <w:szCs w:val="23"/>
        </w:rPr>
        <w:t>1) zakres dostępnych wykonawcy zasobów podmiotu udostępniającego zasoby,</w:t>
      </w:r>
    </w:p>
    <w:p w14:paraId="45C93395" w14:textId="77777777" w:rsidR="001170CE" w:rsidRDefault="00344E28">
      <w:pPr>
        <w:pStyle w:val="Default"/>
        <w:spacing w:after="19"/>
      </w:pPr>
      <w:r>
        <w:rPr>
          <w:sz w:val="23"/>
          <w:szCs w:val="23"/>
        </w:rPr>
        <w:t>2) sposób i okres udostępnienia wykonawcy i wykorzystania przez niego zasobów podmiotu udostępniającego te zasoby przy wykonywaniu zamówienia,</w:t>
      </w:r>
    </w:p>
    <w:p w14:paraId="52CCA23C" w14:textId="77777777" w:rsidR="001170CE" w:rsidRDefault="00344E28">
      <w:pPr>
        <w:pStyle w:val="Default"/>
      </w:pPr>
      <w:r>
        <w:rPr>
          <w:sz w:val="23"/>
          <w:szCs w:val="23"/>
        </w:rPr>
        <w:t>3) czy i w jakim zakresie podmiot udostępniający zasoby, na zdolnościach którego wykonawca polega w odniesieniu do warunków udziału w postępowaniu dotyczących 15 wykształcenia,</w:t>
      </w:r>
    </w:p>
    <w:p w14:paraId="0F78C01A" w14:textId="77777777" w:rsidR="001170CE" w:rsidRDefault="001170CE">
      <w:pPr>
        <w:pStyle w:val="Default"/>
        <w:rPr>
          <w:sz w:val="23"/>
          <w:szCs w:val="23"/>
        </w:rPr>
      </w:pPr>
    </w:p>
    <w:p w14:paraId="266E52EE" w14:textId="77777777" w:rsidR="001170CE" w:rsidRDefault="001170CE">
      <w:pPr>
        <w:pStyle w:val="Default"/>
        <w:pageBreakBefore/>
        <w:rPr>
          <w:sz w:val="23"/>
          <w:szCs w:val="23"/>
        </w:rPr>
      </w:pPr>
    </w:p>
    <w:p w14:paraId="717031C0" w14:textId="77777777" w:rsidR="001170CE" w:rsidRDefault="00344E28">
      <w:pPr>
        <w:pStyle w:val="Default"/>
        <w:spacing w:after="19"/>
      </w:pPr>
      <w:r>
        <w:rPr>
          <w:sz w:val="23"/>
          <w:szCs w:val="23"/>
        </w:rPr>
        <w:t>kwalifikacji zawodowych lub doświadczenia ,zrealizuje roboty budowlane lub usługi, których wskazane zdolności dotyczą.</w:t>
      </w:r>
    </w:p>
    <w:p w14:paraId="783182EA" w14:textId="77777777" w:rsidR="001170CE" w:rsidRDefault="00344E28">
      <w:pPr>
        <w:pStyle w:val="Default"/>
        <w:spacing w:after="19"/>
      </w:pPr>
      <w:r>
        <w:rPr>
          <w:sz w:val="23"/>
          <w:szCs w:val="23"/>
        </w:rPr>
        <w:t>5. Wykonawca, w przypadku polegania na zdolnościach lub sytuacji podmiotów udostępniających zasoby, przedstawia, wraz z oświadczeniem Wykonawcy, o którym mowa wyżej w SWZ, także oświadczenie podmiotu udostępniającego zasoby, potwierdzające brak podstaw wykluczenia tego podmiotu oraz spełnianie warunków udziału w postępowaniu, w zakresie, w jakim wykonawca powołuje się na jego zasoby.</w:t>
      </w:r>
    </w:p>
    <w:p w14:paraId="1E784811" w14:textId="77777777" w:rsidR="001170CE" w:rsidRDefault="00344E28">
      <w:pPr>
        <w:pStyle w:val="Default"/>
        <w:spacing w:after="19"/>
      </w:pPr>
      <w:r>
        <w:rPr>
          <w:sz w:val="23"/>
          <w:szCs w:val="23"/>
        </w:rPr>
        <w:t>6. Zamawiający oceni, czy udostępniane Wykonawcy przez podmioty udostępniające zasoby zdolności techniczne lub zawodowe lub ich sytuacja finansowa lub ekonomiczna, pozwalają na wykazanie przez wykonawcę spełniania warunków udziału w postępowaniu, o których mowa w SWZ, a także zbada, czy nie zachodzą wobec tego podmiotu podstawy wykluczenia, które zostały przewidziane względem Wykonawcy.</w:t>
      </w:r>
    </w:p>
    <w:p w14:paraId="07716DCD" w14:textId="77777777" w:rsidR="001170CE" w:rsidRDefault="00344E28">
      <w:pPr>
        <w:pStyle w:val="Default"/>
      </w:pPr>
      <w:r>
        <w:rPr>
          <w:sz w:val="23"/>
          <w:szCs w:val="23"/>
        </w:rPr>
        <w:t>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8DF8BD" w14:textId="77777777" w:rsidR="001170CE" w:rsidRDefault="001170CE">
      <w:pPr>
        <w:pStyle w:val="Default"/>
        <w:rPr>
          <w:sz w:val="23"/>
          <w:szCs w:val="23"/>
        </w:rPr>
      </w:pPr>
    </w:p>
    <w:p w14:paraId="528C2507" w14:textId="77777777" w:rsidR="001170CE" w:rsidRDefault="00344E28">
      <w:pPr>
        <w:pStyle w:val="Default"/>
      </w:pPr>
      <w:r>
        <w:rPr>
          <w:b/>
          <w:bCs/>
          <w:sz w:val="23"/>
          <w:szCs w:val="23"/>
        </w:rPr>
        <w:t>6.6. Podwykonawstwo</w:t>
      </w:r>
    </w:p>
    <w:p w14:paraId="65756A7D" w14:textId="77777777" w:rsidR="001170CE" w:rsidRDefault="00344E28">
      <w:pPr>
        <w:pStyle w:val="Default"/>
        <w:spacing w:after="19"/>
      </w:pPr>
      <w:r>
        <w:rPr>
          <w:sz w:val="23"/>
          <w:szCs w:val="23"/>
        </w:rPr>
        <w:t>2. Wykonawca może powierzyć wykonanie części zamówienia podwykonawcy. Zamawiający nie zastrzega obowiązku osobistego wykonania przez Wykonawcę kluczowych zadań dotyczących zamówienia.</w:t>
      </w:r>
    </w:p>
    <w:p w14:paraId="64831B4B" w14:textId="77777777" w:rsidR="001170CE" w:rsidRDefault="00344E28">
      <w:pPr>
        <w:pStyle w:val="Default"/>
      </w:pPr>
      <w:r>
        <w:rPr>
          <w:sz w:val="23"/>
          <w:szCs w:val="23"/>
        </w:rPr>
        <w:t>3. Wykonawca jest zobowiązany wskazać w oświadczeniu wykonawcy, o którym mowa w/w SWZ, części zamówienia których wykonanie zamierza powierzyć podwykonawcom i podać nazwy ewentualnych podwykonawców, o ile są już znane.</w:t>
      </w:r>
    </w:p>
    <w:p w14:paraId="14BAFCF1" w14:textId="77777777" w:rsidR="001170CE" w:rsidRDefault="001170CE">
      <w:pPr>
        <w:pStyle w:val="Default"/>
        <w:rPr>
          <w:sz w:val="23"/>
          <w:szCs w:val="23"/>
        </w:rPr>
      </w:pPr>
    </w:p>
    <w:p w14:paraId="64866438" w14:textId="77777777" w:rsidR="001170CE" w:rsidRDefault="00344E28">
      <w:pPr>
        <w:pStyle w:val="Default"/>
      </w:pPr>
      <w:r>
        <w:rPr>
          <w:b/>
          <w:bCs/>
          <w:sz w:val="23"/>
          <w:szCs w:val="23"/>
        </w:rPr>
        <w:t>7. TERMIN WYKONANIA ZAMÓWIENIA</w:t>
      </w:r>
    </w:p>
    <w:p w14:paraId="12BF9ACD" w14:textId="40AEE039" w:rsidR="001170CE" w:rsidRDefault="00344E28">
      <w:pPr>
        <w:pStyle w:val="Default"/>
      </w:pPr>
      <w:r>
        <w:rPr>
          <w:sz w:val="23"/>
          <w:szCs w:val="23"/>
        </w:rPr>
        <w:t xml:space="preserve">Wykonawca jest zobowiązany do wykonania przedmiotu zamówienia w terminie: </w:t>
      </w:r>
      <w:r>
        <w:rPr>
          <w:b/>
          <w:bCs/>
          <w:sz w:val="23"/>
          <w:szCs w:val="23"/>
        </w:rPr>
        <w:t xml:space="preserve">do </w:t>
      </w:r>
      <w:r w:rsidR="00286673">
        <w:rPr>
          <w:b/>
          <w:bCs/>
          <w:sz w:val="23"/>
          <w:szCs w:val="23"/>
        </w:rPr>
        <w:t>4</w:t>
      </w:r>
      <w:r>
        <w:rPr>
          <w:b/>
          <w:bCs/>
          <w:sz w:val="23"/>
          <w:szCs w:val="23"/>
        </w:rPr>
        <w:t xml:space="preserve"> miesięcy od dnia zawarcia umowy.</w:t>
      </w:r>
    </w:p>
    <w:p w14:paraId="5BA277DF" w14:textId="77777777" w:rsidR="001170CE" w:rsidRDefault="001170CE">
      <w:pPr>
        <w:pStyle w:val="Default"/>
      </w:pPr>
    </w:p>
    <w:p w14:paraId="02DD9835" w14:textId="77777777" w:rsidR="001170CE" w:rsidRDefault="00344E28">
      <w:pPr>
        <w:pStyle w:val="Default"/>
      </w:pPr>
      <w:r>
        <w:rPr>
          <w:b/>
          <w:bCs/>
          <w:sz w:val="23"/>
          <w:szCs w:val="23"/>
        </w:rPr>
        <w:t>8. INFORMACJE O ŚRODKACH, KOMUNIKACJI ELEKTRONICZNEJ, PRZY UŻYCIU KTÓRYCH ZAMAWIAJĄCY BĘDZIE KOMUNIKOWAŁ SIĘ Z WYKONAWCAMI, ORAZ INFORMACJE O WYMAGANIACH TECHNICZNYCH I ORGANIZACYJNYCH SPORZĄDZANIA, WYSYŁANIA I ODBIERANIA KORESPONDENCJI ELEKTRONICZNEJ</w:t>
      </w:r>
    </w:p>
    <w:p w14:paraId="0A24D5D7" w14:textId="77777777" w:rsidR="001170CE" w:rsidRDefault="001170CE">
      <w:pPr>
        <w:pStyle w:val="Default"/>
        <w:rPr>
          <w:sz w:val="23"/>
          <w:szCs w:val="23"/>
        </w:rPr>
      </w:pPr>
    </w:p>
    <w:p w14:paraId="422C4F82" w14:textId="3395DF82" w:rsidR="001170CE" w:rsidRDefault="00344E28">
      <w:pPr>
        <w:pStyle w:val="Default"/>
        <w:spacing w:after="20"/>
      </w:pPr>
      <w:r>
        <w:rPr>
          <w:sz w:val="23"/>
          <w:szCs w:val="23"/>
        </w:rPr>
        <w:t xml:space="preserve">1. W niniejszym postępowaniu o udzielenie zamówienia komunikacja między Zamawiającym a Wykonawcami odbywa się w języku polskim, przy użyciu miniPortalu </w:t>
      </w:r>
      <w:hyperlink r:id="rId14" w:history="1">
        <w:r w:rsidR="00F43AEE" w:rsidRPr="00F71D9D">
          <w:rPr>
            <w:rStyle w:val="Hipercze"/>
            <w:sz w:val="23"/>
            <w:szCs w:val="23"/>
          </w:rPr>
          <w:t>https://miniportal.uzp.gov.pl/</w:t>
        </w:r>
      </w:hyperlink>
      <w:r w:rsidR="00F43AEE">
        <w:rPr>
          <w:sz w:val="23"/>
          <w:szCs w:val="23"/>
        </w:rPr>
        <w:t xml:space="preserve"> lub </w:t>
      </w:r>
      <w:r>
        <w:rPr>
          <w:sz w:val="23"/>
          <w:szCs w:val="23"/>
        </w:rPr>
        <w:t>ePUAPu https://epuap.gov.pl/wps/portal oraz poczty elektronicznej.</w:t>
      </w:r>
    </w:p>
    <w:p w14:paraId="38F2F3C0" w14:textId="7433AD68" w:rsidR="001170CE" w:rsidRDefault="00344E28">
      <w:pPr>
        <w:pStyle w:val="Default"/>
        <w:spacing w:after="20"/>
      </w:pPr>
      <w:r>
        <w:rPr>
          <w:sz w:val="23"/>
          <w:szCs w:val="23"/>
        </w:rPr>
        <w:t>2. Wykonawca zamierzający wziąć udział w postępowaniu o udzielenie zamówienia publicznego, musi posiadać konto na</w:t>
      </w:r>
      <w:r w:rsidR="00CF2EE3">
        <w:rPr>
          <w:sz w:val="23"/>
          <w:szCs w:val="23"/>
        </w:rPr>
        <w:t xml:space="preserve"> </w:t>
      </w:r>
      <w:r>
        <w:rPr>
          <w:sz w:val="23"/>
          <w:szCs w:val="23"/>
        </w:rPr>
        <w:t>ePUAP. Wykonawca posiadający konto na ePUAP ma dostęp do formularzy: złożenia, zmiany, wycofania oferty lub wniosku oraz do formularza do komunikacji.</w:t>
      </w:r>
    </w:p>
    <w:p w14:paraId="5B7DECE2" w14:textId="77777777" w:rsidR="001170CE" w:rsidRDefault="00344E28">
      <w:pPr>
        <w:pStyle w:val="Default"/>
      </w:pPr>
      <w:r>
        <w:rPr>
          <w:sz w:val="23"/>
          <w:szCs w:val="23"/>
        </w:rPr>
        <w:t>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8F575AB" w14:textId="77777777" w:rsidR="001170CE" w:rsidRDefault="001170CE">
      <w:pPr>
        <w:pStyle w:val="Default"/>
        <w:rPr>
          <w:sz w:val="23"/>
          <w:szCs w:val="23"/>
        </w:rPr>
      </w:pPr>
    </w:p>
    <w:p w14:paraId="4BAFD33F" w14:textId="77777777" w:rsidR="001170CE" w:rsidRDefault="001170CE">
      <w:pPr>
        <w:pStyle w:val="Default"/>
        <w:pageBreakBefore/>
        <w:rPr>
          <w:sz w:val="23"/>
          <w:szCs w:val="23"/>
        </w:rPr>
      </w:pPr>
    </w:p>
    <w:p w14:paraId="33480595" w14:textId="77777777" w:rsidR="001170CE" w:rsidRDefault="00344E28">
      <w:pPr>
        <w:pStyle w:val="Default"/>
        <w:spacing w:after="19"/>
      </w:pPr>
      <w:r>
        <w:rPr>
          <w:sz w:val="23"/>
          <w:szCs w:val="23"/>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6D0AFBF8" w14:textId="77777777" w:rsidR="001170CE" w:rsidRDefault="00344E28">
      <w:pPr>
        <w:pStyle w:val="Default"/>
        <w:spacing w:after="19"/>
      </w:pPr>
      <w:r>
        <w:rPr>
          <w:sz w:val="23"/>
          <w:szCs w:val="23"/>
        </w:rPr>
        <w:t>5. Maksymalny rozmiar plików przesyłanych za pośrednictwem dedykowanych formularzy do: złożenia i wycofania oferty oraz do komunikacji wynosi 150 MB.</w:t>
      </w:r>
    </w:p>
    <w:p w14:paraId="597146F0" w14:textId="77777777" w:rsidR="001170CE" w:rsidRDefault="00344E28">
      <w:pPr>
        <w:pStyle w:val="Default"/>
        <w:spacing w:after="19"/>
      </w:pPr>
      <w:r>
        <w:rPr>
          <w:sz w:val="23"/>
          <w:szCs w:val="23"/>
        </w:rPr>
        <w:t>6. Za datę przekazania oferty, wniosków, zawiadomień, dokumentów elektronicznych, oświadczeń lub elektronicznych kopii dokumentów lub oświadczeń oraz innych informacji, przekazywanych w postępowaniu, przyjmuje się datę ich przekazania na ePUAP.</w:t>
      </w:r>
    </w:p>
    <w:p w14:paraId="69BB4A1D" w14:textId="77777777" w:rsidR="001170CE" w:rsidRDefault="00344E28">
      <w:pPr>
        <w:pStyle w:val="Default"/>
        <w:spacing w:after="19"/>
      </w:pPr>
      <w:r>
        <w:rPr>
          <w:sz w:val="23"/>
          <w:szCs w:val="23"/>
        </w:rPr>
        <w:t xml:space="preserve">7. Zamawiający podał w informacjach ogólnych niniejszej SWZ ID postępowania. Dane postępowanie można wyszukać również na Liście wszystkich postępowań w miniPortalu klikając wcześniej opcję </w:t>
      </w:r>
      <w:r>
        <w:rPr>
          <w:i/>
          <w:iCs/>
          <w:sz w:val="23"/>
          <w:szCs w:val="23"/>
        </w:rPr>
        <w:t xml:space="preserve">„Dla Wykonawców” </w:t>
      </w:r>
      <w:r>
        <w:rPr>
          <w:sz w:val="23"/>
          <w:szCs w:val="23"/>
        </w:rPr>
        <w:t>lub ze strony głównej z zakładki Postępowania na miniPortalu.</w:t>
      </w:r>
    </w:p>
    <w:p w14:paraId="51172E13" w14:textId="77777777" w:rsidR="001170CE" w:rsidRDefault="00344E28">
      <w:pPr>
        <w:pStyle w:val="Default"/>
      </w:pPr>
      <w:r>
        <w:rPr>
          <w:sz w:val="23"/>
          <w:szCs w:val="23"/>
        </w:rPr>
        <w:t>8. Sposób sporządzenia dokumentów elektronicznych musi być zgody z wymaganiami określonymi w rozporządzeniu Prezesa Rady Ministrów z dnia30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19 r. w sprawie podmiotowych środków dowodowych oraz innych dokumentów lub oświadczeń, jakich może żądać zamawiający od wykonawcy (Dz. U. z 2020 poz. 2415).</w:t>
      </w:r>
    </w:p>
    <w:p w14:paraId="014F6C31" w14:textId="77777777" w:rsidR="001170CE" w:rsidRDefault="001170CE">
      <w:pPr>
        <w:pStyle w:val="Default"/>
        <w:rPr>
          <w:sz w:val="23"/>
          <w:szCs w:val="23"/>
        </w:rPr>
      </w:pPr>
    </w:p>
    <w:p w14:paraId="5EF64CBF" w14:textId="77777777" w:rsidR="001170CE" w:rsidRDefault="00344E28">
      <w:pPr>
        <w:pStyle w:val="Default"/>
      </w:pPr>
      <w:r>
        <w:rPr>
          <w:b/>
          <w:bCs/>
          <w:sz w:val="23"/>
          <w:szCs w:val="23"/>
        </w:rPr>
        <w:t>9. INFORMACJE O SPOSOBIE KOMUNIKOWANIA SIĘ ZAMAWIAJĄCEGO ZWYKONAWCAMI W INNY SPOSÓB NIŻ PRZY UŻYCIU ŚRODKÓW KOMUNIKACJI ELEKTRONICZNEJ, W TYM W PRZYPADKU ZAISTNIENIA JEDNEJ Z SYTUACJI OKREŚLONYCH W ART. 65 UST. 1, ART. 66 I ART. 69</w:t>
      </w:r>
    </w:p>
    <w:p w14:paraId="29EB1707" w14:textId="77777777" w:rsidR="001170CE" w:rsidRDefault="001170CE">
      <w:pPr>
        <w:pStyle w:val="Default"/>
        <w:rPr>
          <w:sz w:val="23"/>
          <w:szCs w:val="23"/>
        </w:rPr>
      </w:pPr>
    </w:p>
    <w:p w14:paraId="3ADF2C1A" w14:textId="77777777" w:rsidR="001170CE" w:rsidRDefault="00344E28">
      <w:pPr>
        <w:pStyle w:val="Default"/>
        <w:spacing w:after="19"/>
      </w:pPr>
      <w:r>
        <w:rPr>
          <w:sz w:val="23"/>
          <w:szCs w:val="23"/>
        </w:rPr>
        <w:t>1. Sposób komunikowania się Zamawiającego z Wykonawcami (z wyłączeniem oferty i załączników do oferty): za pomocą poczty elektronicznej Zamawiającego wskazany powyżej w informacjach ogólnych oraz poczty elektronicznej Wykonawcy wskazanej w formularzu oferty.</w:t>
      </w:r>
    </w:p>
    <w:p w14:paraId="1EABC301" w14:textId="77777777" w:rsidR="001170CE" w:rsidRDefault="00344E28">
      <w:pPr>
        <w:pStyle w:val="Default"/>
        <w:spacing w:after="19"/>
      </w:pPr>
      <w:r>
        <w:rPr>
          <w:sz w:val="23"/>
          <w:szCs w:val="23"/>
        </w:rPr>
        <w:t>2. Sposób sporządzania i przekazywania informacji określają rozporządzenie Prezesa Rady Ministrów z dnia 30 grudnia 2020r. (Dz.U. z 2020 r., poz. 2452) w sprawie sposobu sporządzania i przekazywania informacji oraz wymagań technicznych dla dokumentów elektronicznych oraz środków komunikacji elektronicznej w postępowaniu o udzielenie zamówienia publicznego lub konkursie oraz rozporządzenie Ministra Rozwoju, pracy i technologii z dnia 23 grudnia 2020r. (Dz.U. z 2020 r., poz. 2415) w sprawie podmiotowych środków dowodowych oraz innych dokumentów lub oświadczeń, jakich może żądać zamawiający od wykonawcy. Jeżeli Zamawiający lub Wykonawca przekazują oświadczenia, wnioski, zawiadomienia oraz informacje za pośrednictwem środków komunikacji elektronicznej, każda ze stron na żądanie drugiej strony niezwłocznie potwierdza fakt ich otrzymania.</w:t>
      </w:r>
    </w:p>
    <w:p w14:paraId="3E64C3DF" w14:textId="77777777" w:rsidR="001170CE" w:rsidRDefault="00344E28">
      <w:pPr>
        <w:pStyle w:val="Default"/>
      </w:pPr>
      <w:r>
        <w:rPr>
          <w:sz w:val="23"/>
          <w:szCs w:val="23"/>
        </w:rPr>
        <w:t>3. Zamawiający sugeruje, aby korespondencja dotycząca niniejszego postępowania o udzielenie zamówienia publicznego oznaczone były nazwą oraz znakiem postępowania.</w:t>
      </w:r>
    </w:p>
    <w:p w14:paraId="3ABB18EE" w14:textId="77777777" w:rsidR="001170CE" w:rsidRDefault="001170CE">
      <w:pPr>
        <w:pStyle w:val="Default"/>
        <w:rPr>
          <w:sz w:val="23"/>
          <w:szCs w:val="23"/>
        </w:rPr>
      </w:pPr>
    </w:p>
    <w:p w14:paraId="36B830E9" w14:textId="77777777" w:rsidR="001170CE" w:rsidRDefault="00344E28">
      <w:pPr>
        <w:pStyle w:val="Default"/>
      </w:pPr>
      <w:r>
        <w:rPr>
          <w:b/>
          <w:bCs/>
          <w:sz w:val="23"/>
          <w:szCs w:val="23"/>
        </w:rPr>
        <w:t>10. OSOBY UPRAWNIONE DO KOMUNIKOWANIA SIĘ Z WYKONAWCAMI</w:t>
      </w:r>
    </w:p>
    <w:p w14:paraId="53393B4D" w14:textId="77777777" w:rsidR="001170CE" w:rsidRDefault="001170CE">
      <w:pPr>
        <w:pStyle w:val="Default"/>
        <w:rPr>
          <w:sz w:val="23"/>
          <w:szCs w:val="23"/>
        </w:rPr>
      </w:pPr>
    </w:p>
    <w:p w14:paraId="55A4DEF3" w14:textId="059961F8" w:rsidR="001170CE" w:rsidRDefault="00344E28">
      <w:pPr>
        <w:pStyle w:val="Default"/>
        <w:spacing w:after="19"/>
      </w:pPr>
      <w:r>
        <w:rPr>
          <w:sz w:val="23"/>
          <w:szCs w:val="23"/>
        </w:rPr>
        <w:t>1. Osobami upoważnionymi do komunikowania się z Wykonawcami są</w:t>
      </w:r>
      <w:r w:rsidR="002B2542">
        <w:rPr>
          <w:sz w:val="23"/>
          <w:szCs w:val="23"/>
        </w:rPr>
        <w:t>: Henryk Nowakowski</w:t>
      </w:r>
    </w:p>
    <w:p w14:paraId="3109F249" w14:textId="481A5B8F" w:rsidR="001170CE" w:rsidRDefault="00344E28">
      <w:pPr>
        <w:pStyle w:val="Default"/>
        <w:spacing w:after="19"/>
      </w:pPr>
      <w:r>
        <w:rPr>
          <w:sz w:val="23"/>
          <w:szCs w:val="23"/>
        </w:rPr>
        <w:t>2. W zakresie procedury i przedmiotu zamówienia:</w:t>
      </w:r>
      <w:r w:rsidR="002B2542">
        <w:rPr>
          <w:sz w:val="23"/>
          <w:szCs w:val="23"/>
        </w:rPr>
        <w:t xml:space="preserve"> Henryk Nowakowski- h.nowakowski@swik.com.pl</w:t>
      </w:r>
    </w:p>
    <w:p w14:paraId="65A0A479" w14:textId="67433D30" w:rsidR="001170CE" w:rsidRDefault="002B2542">
      <w:pPr>
        <w:pStyle w:val="Default"/>
        <w:rPr>
          <w:sz w:val="23"/>
          <w:szCs w:val="23"/>
        </w:rPr>
      </w:pPr>
      <w:r>
        <w:rPr>
          <w:sz w:val="23"/>
          <w:szCs w:val="23"/>
        </w:rPr>
        <w:t>Tel. 77/4612708</w:t>
      </w:r>
    </w:p>
    <w:p w14:paraId="5ED29A82" w14:textId="37B092F8" w:rsidR="001170CE" w:rsidRDefault="00344E28">
      <w:pPr>
        <w:pStyle w:val="Default"/>
      </w:pPr>
      <w:r>
        <w:rPr>
          <w:b/>
          <w:bCs/>
          <w:sz w:val="23"/>
          <w:szCs w:val="23"/>
        </w:rPr>
        <w:t xml:space="preserve">Tel. kom. </w:t>
      </w:r>
      <w:r w:rsidR="007A7EAD">
        <w:rPr>
          <w:b/>
          <w:bCs/>
          <w:sz w:val="23"/>
          <w:szCs w:val="23"/>
        </w:rPr>
        <w:t>532 407 728</w:t>
      </w:r>
    </w:p>
    <w:p w14:paraId="63F96D23" w14:textId="77777777" w:rsidR="004B3065" w:rsidRDefault="004B3065">
      <w:pPr>
        <w:pStyle w:val="Default"/>
        <w:rPr>
          <w:b/>
          <w:bCs/>
          <w:sz w:val="23"/>
          <w:szCs w:val="23"/>
        </w:rPr>
      </w:pPr>
    </w:p>
    <w:p w14:paraId="507E6449" w14:textId="5CD49F8B" w:rsidR="001170CE" w:rsidRDefault="00344E28">
      <w:pPr>
        <w:pStyle w:val="Default"/>
        <w:rPr>
          <w:b/>
          <w:bCs/>
          <w:sz w:val="23"/>
          <w:szCs w:val="23"/>
        </w:rPr>
      </w:pPr>
      <w:r>
        <w:rPr>
          <w:b/>
          <w:bCs/>
          <w:sz w:val="23"/>
          <w:szCs w:val="23"/>
        </w:rPr>
        <w:t>11. TERMIN ZWIĄZANIA OFERTĄ</w:t>
      </w:r>
    </w:p>
    <w:p w14:paraId="50BF7ABE" w14:textId="77777777" w:rsidR="004B3065" w:rsidRDefault="004B3065">
      <w:pPr>
        <w:pStyle w:val="Default"/>
      </w:pPr>
    </w:p>
    <w:p w14:paraId="1BDA366A" w14:textId="77777777" w:rsidR="001170CE" w:rsidRDefault="001170CE">
      <w:pPr>
        <w:pStyle w:val="Default"/>
        <w:rPr>
          <w:sz w:val="23"/>
          <w:szCs w:val="23"/>
        </w:rPr>
      </w:pPr>
    </w:p>
    <w:p w14:paraId="1D663795" w14:textId="77777777" w:rsidR="001170CE" w:rsidRDefault="00344E28">
      <w:pPr>
        <w:pStyle w:val="Default"/>
      </w:pPr>
      <w:r>
        <w:rPr>
          <w:sz w:val="23"/>
          <w:szCs w:val="23"/>
        </w:rPr>
        <w:t xml:space="preserve">1. Wykonawca jest związany ofertą w terminie  </w:t>
      </w:r>
      <w:r>
        <w:rPr>
          <w:b/>
          <w:bCs/>
          <w:sz w:val="23"/>
          <w:szCs w:val="23"/>
        </w:rPr>
        <w:t xml:space="preserve">30 dni od jej złożenia, </w:t>
      </w:r>
      <w:r>
        <w:rPr>
          <w:sz w:val="23"/>
          <w:szCs w:val="23"/>
        </w:rPr>
        <w:t>przy czym pierwszym dniem terminu związania ofertą jest dzień, w którym upływa termin składania ofert.</w:t>
      </w:r>
    </w:p>
    <w:p w14:paraId="756F1602" w14:textId="77777777" w:rsidR="001170CE" w:rsidRDefault="001170CE">
      <w:pPr>
        <w:pStyle w:val="Default"/>
        <w:rPr>
          <w:sz w:val="23"/>
          <w:szCs w:val="23"/>
        </w:rPr>
      </w:pPr>
    </w:p>
    <w:p w14:paraId="41AC447C" w14:textId="77777777" w:rsidR="001170CE" w:rsidRDefault="001170CE">
      <w:pPr>
        <w:pStyle w:val="Default"/>
        <w:pageBreakBefore/>
        <w:rPr>
          <w:sz w:val="23"/>
          <w:szCs w:val="23"/>
        </w:rPr>
      </w:pPr>
    </w:p>
    <w:p w14:paraId="1B5A6504" w14:textId="678980B9" w:rsidR="001170CE" w:rsidRDefault="00344E28" w:rsidP="004B3065">
      <w:pPr>
        <w:pStyle w:val="Default"/>
        <w:spacing w:after="19"/>
      </w:pPr>
      <w:r>
        <w:rPr>
          <w:sz w:val="23"/>
          <w:szCs w:val="23"/>
        </w:rPr>
        <w:t xml:space="preserve">2. Przedłużenie terminu związania ofertą, o którym mowa w pkt. 2, wymaga złożenia przez wykonawcę pisemnego oświadczenia o wyrażeniu zgody na przedłużenie terminu związania ofertą. </w:t>
      </w:r>
    </w:p>
    <w:p w14:paraId="75E21AB3" w14:textId="77777777" w:rsidR="001170CE" w:rsidRDefault="001170CE">
      <w:pPr>
        <w:pStyle w:val="Default"/>
        <w:rPr>
          <w:sz w:val="23"/>
          <w:szCs w:val="23"/>
        </w:rPr>
      </w:pPr>
    </w:p>
    <w:p w14:paraId="7E273378" w14:textId="77777777" w:rsidR="001170CE" w:rsidRDefault="00344E28">
      <w:pPr>
        <w:pStyle w:val="Default"/>
        <w:rPr>
          <w:b/>
          <w:bCs/>
          <w:sz w:val="23"/>
          <w:szCs w:val="23"/>
        </w:rPr>
      </w:pPr>
      <w:r>
        <w:rPr>
          <w:b/>
          <w:bCs/>
          <w:sz w:val="23"/>
          <w:szCs w:val="23"/>
        </w:rPr>
        <w:t>12.OPIS SPOSOBU PRZYGOTOWANIA OFERTY</w:t>
      </w:r>
    </w:p>
    <w:p w14:paraId="40EE78E8" w14:textId="77777777" w:rsidR="001170CE" w:rsidRDefault="00344E28">
      <w:pPr>
        <w:pStyle w:val="Default"/>
        <w:spacing w:after="19"/>
      </w:pPr>
      <w:r>
        <w:rPr>
          <w:sz w:val="23"/>
          <w:szCs w:val="23"/>
        </w:rPr>
        <w:t xml:space="preserve">1. Ofertę stanowi druk </w:t>
      </w:r>
      <w:r>
        <w:rPr>
          <w:b/>
          <w:bCs/>
          <w:sz w:val="23"/>
          <w:szCs w:val="23"/>
        </w:rPr>
        <w:t xml:space="preserve">„Formularz oferty” </w:t>
      </w:r>
      <w:r>
        <w:rPr>
          <w:sz w:val="23"/>
          <w:szCs w:val="23"/>
        </w:rPr>
        <w:t>z załącznikami.</w:t>
      </w:r>
    </w:p>
    <w:p w14:paraId="17A12EEE" w14:textId="77777777" w:rsidR="001170CE" w:rsidRDefault="00344E28">
      <w:pPr>
        <w:pStyle w:val="Default"/>
        <w:spacing w:after="19"/>
      </w:pPr>
      <w:r>
        <w:rPr>
          <w:sz w:val="23"/>
          <w:szCs w:val="23"/>
        </w:rPr>
        <w:t>2. Oferta oraz pozostałe dokumenty, dla których Zamawiający określił wzory w formie załączników do niniejszej SWZ, winny być sporządzone zgodnie z tymi wzorami co do ich treści.</w:t>
      </w:r>
    </w:p>
    <w:p w14:paraId="1D92215A" w14:textId="77777777" w:rsidR="001170CE" w:rsidRDefault="00344E28">
      <w:pPr>
        <w:pStyle w:val="Default"/>
        <w:spacing w:after="19"/>
      </w:pPr>
      <w:r>
        <w:rPr>
          <w:sz w:val="23"/>
          <w:szCs w:val="23"/>
        </w:rPr>
        <w:t>3. Wykonawca jest zobowiązany udzielić odpowiedzi na wszystkie pytania postawione w formularzu oferty i w załącznikach do oferty.</w:t>
      </w:r>
    </w:p>
    <w:p w14:paraId="0A1638B7" w14:textId="77777777" w:rsidR="001170CE" w:rsidRDefault="00344E28">
      <w:pPr>
        <w:pStyle w:val="Default"/>
        <w:spacing w:after="19"/>
      </w:pPr>
      <w:r>
        <w:rPr>
          <w:sz w:val="23"/>
          <w:szCs w:val="23"/>
        </w:rPr>
        <w:t>4. W formularzu oferty Wykonawca zobowiązany jest podać adres poczty elektronicznej, za pomocą którego będzie prowadzona korespondencja z Wykonawcą.</w:t>
      </w:r>
    </w:p>
    <w:p w14:paraId="118A6EBE" w14:textId="77777777" w:rsidR="001170CE" w:rsidRDefault="00344E28">
      <w:pPr>
        <w:pStyle w:val="Default"/>
        <w:spacing w:after="19"/>
      </w:pPr>
      <w:r>
        <w:rPr>
          <w:sz w:val="23"/>
          <w:szCs w:val="23"/>
        </w:rPr>
        <w:t>5. Ofertę należy sporządzić w języku polskim, w ogólnie dostępnych formatach danych, w szczególności w formatach: .doc, .docx, .xls, .xlsx.</w:t>
      </w:r>
    </w:p>
    <w:p w14:paraId="06C73396" w14:textId="77777777" w:rsidR="001170CE" w:rsidRDefault="00344E28">
      <w:pPr>
        <w:pStyle w:val="Default"/>
        <w:spacing w:after="19"/>
      </w:pPr>
      <w:r>
        <w:rPr>
          <w:sz w:val="23"/>
          <w:szCs w:val="23"/>
        </w:rPr>
        <w:t>6. Zaleca się, aby strony oferty zawierające jakąkolwiek treść były kolejno ponumerowane.</w:t>
      </w:r>
    </w:p>
    <w:p w14:paraId="2312BCB0" w14:textId="77777777" w:rsidR="001170CE" w:rsidRDefault="00344E28">
      <w:pPr>
        <w:pStyle w:val="Default"/>
        <w:spacing w:after="19"/>
      </w:pPr>
      <w:r>
        <w:rPr>
          <w:sz w:val="23"/>
          <w:szCs w:val="23"/>
        </w:rPr>
        <w:t>7. Oferta przedstawiona przez dwóch lub więcej Wykonawców(współpartnerów) wchodzących w skład konsorcjum musi  spełniać następujące wymagania:</w:t>
      </w:r>
    </w:p>
    <w:p w14:paraId="20DD7272" w14:textId="77777777" w:rsidR="001170CE" w:rsidRDefault="00344E28">
      <w:pPr>
        <w:pStyle w:val="Default"/>
        <w:spacing w:after="19"/>
      </w:pPr>
      <w:r>
        <w:rPr>
          <w:sz w:val="23"/>
          <w:szCs w:val="23"/>
        </w:rPr>
        <w:t>1) współpartnerzy (zgodnie z art. 58 ustawy) muszą ustanowić pełnomocnika (lidera) do reprezentowania ich w postępowaniu o udzielenie niniejszego zamówienia lub do reprezentowania ich w postępowaniu oraz zawarcia umowy o udzielenie zamówienia publicznego. Umocowanie winno zostać przedłożone wraz z ofertą. Treść pełnomocnictwa powinna dokładnie określać zakres umocowania,</w:t>
      </w:r>
    </w:p>
    <w:p w14:paraId="6A7C5654" w14:textId="77777777" w:rsidR="001170CE" w:rsidRDefault="00344E28">
      <w:pPr>
        <w:pStyle w:val="Default"/>
        <w:spacing w:after="19"/>
      </w:pPr>
      <w:r>
        <w:rPr>
          <w:sz w:val="23"/>
          <w:szCs w:val="23"/>
        </w:rPr>
        <w:t>2) każdy ze współpartnerów oddzielnie musi złożyć dokumenty i oświadczenia wymienione w pkt 5 SWZ,</w:t>
      </w:r>
    </w:p>
    <w:p w14:paraId="3F08C954" w14:textId="77777777" w:rsidR="001170CE" w:rsidRDefault="00344E28">
      <w:pPr>
        <w:pStyle w:val="Default"/>
        <w:spacing w:after="19"/>
      </w:pPr>
      <w:r>
        <w:rPr>
          <w:sz w:val="23"/>
          <w:szCs w:val="23"/>
        </w:rPr>
        <w:t>3) oferta musi być podpisana w taki sposób, by prawnie zobowiązywała wszystkich współpartnerów,</w:t>
      </w:r>
    </w:p>
    <w:p w14:paraId="4F207C2C" w14:textId="77777777" w:rsidR="001170CE" w:rsidRDefault="00344E28">
      <w:pPr>
        <w:pStyle w:val="Default"/>
        <w:spacing w:after="19"/>
      </w:pPr>
      <w:r>
        <w:rPr>
          <w:sz w:val="23"/>
          <w:szCs w:val="23"/>
        </w:rPr>
        <w:t>4) wszelka korespondencja oraz rozliczenia dokonywane będą wyłącznie z pełnomocnikiem (liderem),</w:t>
      </w:r>
    </w:p>
    <w:p w14:paraId="2C4889F7" w14:textId="77777777" w:rsidR="001170CE" w:rsidRDefault="00344E28">
      <w:pPr>
        <w:pStyle w:val="Default"/>
        <w:spacing w:after="19"/>
      </w:pPr>
      <w:r>
        <w:rPr>
          <w:sz w:val="23"/>
          <w:szCs w:val="23"/>
        </w:rPr>
        <w:t>5) wypełniając formularz oferty (załącznik Nr 1 do SWZ), jak również inne dokumenty powołujące się na „Wykonawcę” w miejscu np. „nazwa i adres Wykonawcy” należy wpisać dane dotyczące wszystkich współpartnerów, a nie ich pełnomocnika –lidera lub jednego ze współpartnerów,</w:t>
      </w:r>
    </w:p>
    <w:p w14:paraId="75E1845F" w14:textId="77777777" w:rsidR="001170CE" w:rsidRDefault="00344E28">
      <w:pPr>
        <w:pStyle w:val="Default"/>
      </w:pPr>
      <w:r>
        <w:rPr>
          <w:sz w:val="23"/>
          <w:szCs w:val="23"/>
        </w:rPr>
        <w:t>6) w przypadku złożenia przez Wykonawców występujących wspólnie zabezpieczenia należytego wykonania umowy w formie gwarancji, dokument ten może być wystawiony  przez jednego ze współpartnerów.</w:t>
      </w:r>
    </w:p>
    <w:p w14:paraId="67A020D4" w14:textId="77777777" w:rsidR="001170CE" w:rsidRDefault="001170CE">
      <w:pPr>
        <w:pStyle w:val="Default"/>
        <w:rPr>
          <w:sz w:val="23"/>
          <w:szCs w:val="23"/>
        </w:rPr>
      </w:pPr>
    </w:p>
    <w:p w14:paraId="051849A6" w14:textId="77777777" w:rsidR="001170CE" w:rsidRDefault="001170CE">
      <w:pPr>
        <w:pStyle w:val="Default"/>
        <w:pageBreakBefore/>
        <w:rPr>
          <w:sz w:val="23"/>
          <w:szCs w:val="23"/>
        </w:rPr>
      </w:pPr>
    </w:p>
    <w:p w14:paraId="0FCE169C" w14:textId="30E2C33B" w:rsidR="001170CE" w:rsidRDefault="00344E28">
      <w:pPr>
        <w:pStyle w:val="Default"/>
        <w:spacing w:after="19"/>
      </w:pPr>
      <w:r>
        <w:rPr>
          <w:sz w:val="23"/>
          <w:szCs w:val="23"/>
        </w:rPr>
        <w:t>8. Oferta musi być podpisana przez osobę lub osoby wskazane w dokumencie upoważniającym do występowania w obrocie prawnym lub posiadające pełnomocnictwo podpisane przez osobę lub osoby wskazane w dokumencie upoważniającym do występowania w obrocie prawnym</w:t>
      </w:r>
      <w:r w:rsidR="00E72C4A">
        <w:rPr>
          <w:sz w:val="23"/>
          <w:szCs w:val="23"/>
        </w:rPr>
        <w:t xml:space="preserve"> w formie elektronicznej lub postaci elektronicznej opatrzonej podpisem zaufanym lub podpisem osobistym</w:t>
      </w:r>
      <w:r>
        <w:rPr>
          <w:sz w:val="23"/>
          <w:szCs w:val="23"/>
        </w:rPr>
        <w:t xml:space="preserve">. Osoba lub osoby podpisujące ofertę muszą również złożyć podpisy na załącznikach oraz w miejscach, w których Wykonawca naniósł zmiany. </w:t>
      </w:r>
    </w:p>
    <w:p w14:paraId="70462613" w14:textId="77777777" w:rsidR="001170CE" w:rsidRDefault="00344E28">
      <w:pPr>
        <w:pStyle w:val="Default"/>
        <w:spacing w:after="19"/>
      </w:pPr>
      <w:r>
        <w:rPr>
          <w:sz w:val="23"/>
          <w:szCs w:val="23"/>
        </w:rPr>
        <w:t>9. Wszelkie zmiany w treści oferty (poprawki, przekreślenia, dopiski) powinny być podpisane przez Wykonawcę, natomiast cyfry należy przekreślić i obok napisać prawidłowo –w przeciwnym wypadku nie będą uwzględniane.</w:t>
      </w:r>
    </w:p>
    <w:p w14:paraId="4E2FAB13" w14:textId="77777777" w:rsidR="001170CE" w:rsidRDefault="00344E28">
      <w:pPr>
        <w:pStyle w:val="Default"/>
        <w:spacing w:after="19"/>
      </w:pPr>
      <w:r>
        <w:rPr>
          <w:sz w:val="23"/>
          <w:szCs w:val="23"/>
        </w:rPr>
        <w:t>10. Za osobę lub osoby podpisujące ofertę (uprawnione do składania oświadczeń woli w imieniu Wykonawców), uznaje się:</w:t>
      </w:r>
    </w:p>
    <w:p w14:paraId="15C2E1A1" w14:textId="77777777" w:rsidR="001170CE" w:rsidRDefault="00344E28">
      <w:pPr>
        <w:pStyle w:val="Default"/>
        <w:spacing w:after="19"/>
      </w:pPr>
      <w:r>
        <w:rPr>
          <w:sz w:val="23"/>
          <w:szCs w:val="23"/>
        </w:rPr>
        <w:t>1) osoby wskazane w prowadzonych przez sądy rejestrach handlowych lub innych równoważnych rejestrach,</w:t>
      </w:r>
    </w:p>
    <w:p w14:paraId="70569C47" w14:textId="77777777" w:rsidR="001170CE" w:rsidRDefault="00344E28">
      <w:pPr>
        <w:pStyle w:val="Default"/>
        <w:spacing w:after="19"/>
      </w:pPr>
      <w:r>
        <w:rPr>
          <w:sz w:val="23"/>
          <w:szCs w:val="23"/>
        </w:rPr>
        <w:t>2) osoby wskazane w odpisach z centralnej ewidencji i informacji o działalności gospodarczej,</w:t>
      </w:r>
    </w:p>
    <w:p w14:paraId="45B631E0" w14:textId="77777777" w:rsidR="001170CE" w:rsidRDefault="00344E28">
      <w:pPr>
        <w:pStyle w:val="Default"/>
        <w:spacing w:after="19"/>
      </w:pPr>
      <w:r>
        <w:rPr>
          <w:sz w:val="23"/>
          <w:szCs w:val="23"/>
        </w:rPr>
        <w:t>3) osoby legitymujące się odpowiednim pełnomocnictwem udzielonym przez osoby wymienione w wyżej ppkt 1) i 2),</w:t>
      </w:r>
    </w:p>
    <w:p w14:paraId="79A42F5F" w14:textId="77777777" w:rsidR="001170CE" w:rsidRDefault="00344E28">
      <w:pPr>
        <w:pStyle w:val="Default"/>
        <w:spacing w:after="19"/>
      </w:pPr>
      <w:r>
        <w:rPr>
          <w:sz w:val="23"/>
          <w:szCs w:val="23"/>
        </w:rPr>
        <w:t>4) wspólników, jeżeli oferent prowadzi działalność w formie spółki cywilnej. Jeżeli oferta nie została podpisana przez wszystkich wspólników, Wykonawca zobowiązany jest dołączyć do oferty odpowiednie pełnomocnictwa (w identycznej formie jak wyżej w pkt. 3) –udzielone przez pozostałych wspólników).</w:t>
      </w:r>
    </w:p>
    <w:p w14:paraId="2ABA36EA" w14:textId="77777777" w:rsidR="001170CE" w:rsidRDefault="00344E28">
      <w:pPr>
        <w:pStyle w:val="Default"/>
        <w:spacing w:after="19"/>
      </w:pPr>
      <w:r>
        <w:rPr>
          <w:sz w:val="23"/>
          <w:szCs w:val="23"/>
        </w:rPr>
        <w:t>5) Wykonawców wspólne ubiegających się o udzielenie zamówienia (np. konsorcjum) ustanawiają Pełnomocnika do reprezentowania ich w niniejszym postępowaniu albo do reprezentowania ich w postępowaniu i zawarcia umowy w sprawie zamówienia publicznego. Pełnomocnictwo takie należy złożyć do oferty.</w:t>
      </w:r>
    </w:p>
    <w:p w14:paraId="44D97BF6" w14:textId="05AC884F" w:rsidR="001170CE" w:rsidRDefault="00344E28">
      <w:pPr>
        <w:pStyle w:val="Default"/>
        <w:rPr>
          <w:sz w:val="23"/>
          <w:szCs w:val="23"/>
        </w:rPr>
      </w:pPr>
      <w:r>
        <w:rPr>
          <w:sz w:val="23"/>
          <w:szCs w:val="23"/>
        </w:rPr>
        <w:t>11. Oferta musi obejmować całość zamówienia i nie może modyfikować zakresu przedmiotu zamówienia określonego przez Zamawiającego w SWZ.</w:t>
      </w:r>
    </w:p>
    <w:p w14:paraId="46F5EA02" w14:textId="03323C11" w:rsidR="00192C5A" w:rsidRDefault="00192C5A">
      <w:pPr>
        <w:pStyle w:val="Default"/>
      </w:pPr>
      <w:r>
        <w:rPr>
          <w:sz w:val="23"/>
          <w:szCs w:val="23"/>
        </w:rPr>
        <w:t>12. Zamawiający nie przewiduje zwrotu kosztów udziału w postępowaniu.</w:t>
      </w:r>
    </w:p>
    <w:p w14:paraId="667554BF" w14:textId="77777777" w:rsidR="001170CE" w:rsidRDefault="001170CE">
      <w:pPr>
        <w:pStyle w:val="Default"/>
        <w:rPr>
          <w:sz w:val="23"/>
          <w:szCs w:val="23"/>
        </w:rPr>
      </w:pPr>
    </w:p>
    <w:p w14:paraId="3E410F0F" w14:textId="77777777" w:rsidR="001170CE" w:rsidRDefault="00344E28">
      <w:pPr>
        <w:pStyle w:val="Default"/>
      </w:pPr>
      <w:r>
        <w:rPr>
          <w:b/>
          <w:bCs/>
          <w:sz w:val="23"/>
          <w:szCs w:val="23"/>
        </w:rPr>
        <w:t>13. SPOSÓB ORAZ TERMIN SKŁADANIA OFERT</w:t>
      </w:r>
    </w:p>
    <w:p w14:paraId="60EB8CF6" w14:textId="77777777" w:rsidR="001170CE" w:rsidRDefault="001170CE">
      <w:pPr>
        <w:pStyle w:val="Default"/>
        <w:rPr>
          <w:sz w:val="23"/>
          <w:szCs w:val="23"/>
        </w:rPr>
      </w:pPr>
    </w:p>
    <w:p w14:paraId="478BA364" w14:textId="53FB98BA" w:rsidR="001170CE" w:rsidRDefault="00344E28">
      <w:pPr>
        <w:pStyle w:val="Default"/>
        <w:spacing w:after="19"/>
      </w:pPr>
      <w:r>
        <w:rPr>
          <w:sz w:val="23"/>
          <w:szCs w:val="23"/>
        </w:rPr>
        <w:t xml:space="preserve">1. Wykonawca składa ofertę za pośrednictwem </w:t>
      </w:r>
      <w:r>
        <w:rPr>
          <w:b/>
          <w:bCs/>
          <w:sz w:val="23"/>
          <w:szCs w:val="23"/>
        </w:rPr>
        <w:t xml:space="preserve">„Formularza do złożenia, zmiany, wycofania oferty lub wniosku” </w:t>
      </w:r>
      <w:r>
        <w:rPr>
          <w:sz w:val="23"/>
          <w:szCs w:val="23"/>
        </w:rPr>
        <w:t>dostępnego na miniPortalu. Funkcjonalność do zaszyfrowania oferty przez Wykonawcę jest dostępna dla Wykonawców na miniPortalu, w szczegółach danego postępowania.</w:t>
      </w:r>
    </w:p>
    <w:p w14:paraId="53080DFE" w14:textId="77777777" w:rsidR="001170CE" w:rsidRDefault="00344E28">
      <w:pPr>
        <w:pStyle w:val="Default"/>
        <w:spacing w:after="19"/>
      </w:pPr>
      <w:r>
        <w:rPr>
          <w:sz w:val="23"/>
          <w:szCs w:val="23"/>
        </w:rPr>
        <w:t>2. Ofertę należy złożyć, pod rygorem nieważności, w formie elektronicznej lub w postaci elektronicznej opatrzonej podpisem zaufanym lub podpisem osobistym, w ogólnie dostępnych formatach danych, w szczególności w formatach: .doc, .docx, .xls, .xlsx</w:t>
      </w:r>
    </w:p>
    <w:p w14:paraId="770D9ADE" w14:textId="77777777" w:rsidR="001170CE" w:rsidRDefault="00344E28">
      <w:pPr>
        <w:pStyle w:val="Default"/>
        <w:spacing w:after="19"/>
      </w:pPr>
      <w:r>
        <w:rPr>
          <w:sz w:val="23"/>
          <w:szCs w:val="23"/>
        </w:rPr>
        <w:t xml:space="preserve">3. Sposób złożenia oferty, w tym zaszyfrowania oferty opisany został w </w:t>
      </w:r>
      <w:r>
        <w:rPr>
          <w:i/>
          <w:iCs/>
          <w:sz w:val="23"/>
          <w:szCs w:val="23"/>
        </w:rPr>
        <w:t>„Instrukcji użytkownika” ,</w:t>
      </w:r>
      <w:r>
        <w:rPr>
          <w:sz w:val="23"/>
          <w:szCs w:val="23"/>
        </w:rPr>
        <w:t>dostępnej na stronie: https://miniportal.uzp.gov.pl/.</w:t>
      </w:r>
    </w:p>
    <w:p w14:paraId="5FFB2F6E" w14:textId="77777777" w:rsidR="001170CE" w:rsidRDefault="00344E28">
      <w:pPr>
        <w:pStyle w:val="Default"/>
        <w:spacing w:after="19"/>
      </w:pPr>
      <w:r>
        <w:rPr>
          <w:sz w:val="23"/>
          <w:szCs w:val="23"/>
        </w:rPr>
        <w:t>4. Tajemnica przedsiębiorstwa:</w:t>
      </w:r>
    </w:p>
    <w:p w14:paraId="425787AC" w14:textId="77777777" w:rsidR="001170CE" w:rsidRDefault="00344E28">
      <w:pPr>
        <w:pStyle w:val="Default"/>
        <w:spacing w:after="19"/>
      </w:pPr>
      <w:r>
        <w:rPr>
          <w:sz w:val="23"/>
          <w:szCs w:val="23"/>
        </w:rPr>
        <w:t>1) Zgodnie z art. 11 ust. 2 ustawy z dnia 16 kwietnia 1993 r. o zwalczaniu nieuczciwej konkurencji (t.j.: Dz. U. z 2020 r.poz. 1913ze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2FC9CDD" w14:textId="77777777" w:rsidR="001170CE" w:rsidRDefault="00344E28">
      <w:pPr>
        <w:pStyle w:val="Default"/>
        <w:spacing w:after="19"/>
      </w:pPr>
      <w:r>
        <w:rPr>
          <w:sz w:val="23"/>
          <w:szCs w:val="23"/>
        </w:rPr>
        <w:t>2) Zgodnie z przywołanym przepisem:</w:t>
      </w:r>
    </w:p>
    <w:p w14:paraId="201A99C9" w14:textId="77777777" w:rsidR="001170CE" w:rsidRDefault="00344E28">
      <w:pPr>
        <w:pStyle w:val="Default"/>
        <w:spacing w:after="19"/>
      </w:pPr>
      <w:r>
        <w:rPr>
          <w:sz w:val="23"/>
          <w:szCs w:val="23"/>
        </w:rPr>
        <w:t>a) zastrzegane informacje mają charakter techniczny, technologiczny, organizacyjny przedsiębiorstwa lub inny posiadający wartość gospodarczą,</w:t>
      </w:r>
    </w:p>
    <w:p w14:paraId="378A8325" w14:textId="77777777" w:rsidR="001170CE" w:rsidRDefault="00344E28">
      <w:pPr>
        <w:pStyle w:val="Default"/>
      </w:pPr>
      <w:r>
        <w:rPr>
          <w:sz w:val="23"/>
          <w:szCs w:val="23"/>
        </w:rPr>
        <w:t>b) informacje te jako całość lub w szczególnym zestawieniu i zbiorze nie są powszechnie znane osobom zwykle zajmującym się tym rodzajem informacji albo nie są łatwo dostępne dla takich osób,</w:t>
      </w:r>
    </w:p>
    <w:p w14:paraId="57D5F516" w14:textId="77777777" w:rsidR="001170CE" w:rsidRDefault="001170CE">
      <w:pPr>
        <w:pStyle w:val="Default"/>
        <w:rPr>
          <w:sz w:val="23"/>
          <w:szCs w:val="23"/>
        </w:rPr>
      </w:pPr>
    </w:p>
    <w:p w14:paraId="4628343E" w14:textId="77777777" w:rsidR="001170CE" w:rsidRDefault="001170CE">
      <w:pPr>
        <w:pStyle w:val="Default"/>
        <w:pageBreakBefore/>
        <w:rPr>
          <w:sz w:val="23"/>
          <w:szCs w:val="23"/>
        </w:rPr>
      </w:pPr>
    </w:p>
    <w:p w14:paraId="0F6913E8" w14:textId="77777777" w:rsidR="001170CE" w:rsidRDefault="00344E28">
      <w:pPr>
        <w:pStyle w:val="Default"/>
        <w:spacing w:after="19"/>
      </w:pPr>
      <w:r>
        <w:rPr>
          <w:sz w:val="23"/>
          <w:szCs w:val="23"/>
        </w:rPr>
        <w:t>c) uprawniony do korzystania z informacji lub rozporządzania nimi podjął, przy zachowaniu należytej staranności, działania w celu utrzymania ich w poufności.</w:t>
      </w:r>
    </w:p>
    <w:p w14:paraId="4D2D558A" w14:textId="77777777" w:rsidR="001170CE" w:rsidRDefault="00344E28">
      <w:pPr>
        <w:pStyle w:val="Default"/>
        <w:spacing w:after="19"/>
      </w:pPr>
      <w:r>
        <w:rPr>
          <w:sz w:val="23"/>
          <w:szCs w:val="23"/>
        </w:rPr>
        <w:t>3) Wykonawca, który chce skutecznie utajnić informacje przedstawiane Zamawiającemu w postępowaniu o udzielenie zamówienia, jest zobowiązany wykazać łączne wystąpienie przesłanek wynikających z definicji legalnej tajemnicy przedsiębiorstwa zawartej w art. 11 ust. 2 ustawy o zwalczaniu nieuczciwej konkurencji. Prawo do zastrzeżenia tajemnicy przedsiębiorstwa nie może być nadużywane. Warunkiem koniecznym w ramach pierwszej przesłanki jest posiadanie przez daną informację wartości gospodarczej. Nie każda informacja o charakterze technicznym, technologicznym, organizacyjnym (lub jeszcze innym) dla przedsiębiorstwa może być przedmiotem tajemnicy, ale wyłącznie taka, która ma pewną wartość gospodarczą (jest źródłem zysku lub pozwala na zaoszczędzenie kosztów) dla przedsiębiorcy, dzięki temu że pozostanie poufna.</w:t>
      </w:r>
    </w:p>
    <w:p w14:paraId="5F377A0E" w14:textId="77777777" w:rsidR="001170CE" w:rsidRDefault="00344E28">
      <w:pPr>
        <w:pStyle w:val="Default"/>
        <w:spacing w:after="19"/>
      </w:pPr>
      <w:r>
        <w:rPr>
          <w:sz w:val="23"/>
          <w:szCs w:val="23"/>
        </w:rPr>
        <w:t>4) Zgodnie z art. 18 ust. 3 ustawy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E524CA4" w14:textId="77777777" w:rsidR="001170CE" w:rsidRDefault="00344E28">
      <w:pPr>
        <w:pStyle w:val="Default"/>
      </w:pPr>
      <w:r>
        <w:rPr>
          <w:sz w:val="23"/>
          <w:szCs w:val="23"/>
        </w:rPr>
        <w:t>5) Jeżeli dokumenty elektroniczne, przekazywane przy użyciu środków komunikacji elektronicznej, zawierają informacje stanowiące tajemnicę przedsiębiorstwa w rozumieniu przepisów ustawy z dnia 16 kwietnia 1993r. o zwalczaniu nieuczciwej konkurencji (t.j.: Dz.U. z 2020r. poz. 1913ze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6531C72" w14:textId="77777777" w:rsidR="001170CE" w:rsidRDefault="001170CE">
      <w:pPr>
        <w:pStyle w:val="Default"/>
        <w:rPr>
          <w:sz w:val="23"/>
          <w:szCs w:val="23"/>
        </w:rPr>
      </w:pPr>
    </w:p>
    <w:p w14:paraId="1D773EC6" w14:textId="77777777" w:rsidR="001170CE" w:rsidRDefault="00344E28">
      <w:pPr>
        <w:pStyle w:val="Default"/>
        <w:spacing w:after="19"/>
      </w:pPr>
      <w:r>
        <w:rPr>
          <w:sz w:val="23"/>
          <w:szCs w:val="23"/>
        </w:rPr>
        <w:t>5. Do oferty należy dołączyć wymagane załączniki, w zakresie wskazanym w SWZ, w formie elektronicznej lub w postaci elektronicznej opatrzonej podpisem zaufanym lub podpisem osobistym, a następnie zaszyfrować wraz z plikami stanowiącymi ofertę.</w:t>
      </w:r>
    </w:p>
    <w:p w14:paraId="02AFE0FD" w14:textId="77777777" w:rsidR="001170CE" w:rsidRDefault="00344E28">
      <w:pPr>
        <w:pStyle w:val="Default"/>
        <w:spacing w:after="19"/>
      </w:pPr>
      <w:r>
        <w:rPr>
          <w:sz w:val="23"/>
          <w:szCs w:val="23"/>
        </w:rPr>
        <w:t>6. Oferta może być złożona tylko do upływu terminu składania ofert.</w:t>
      </w:r>
    </w:p>
    <w:p w14:paraId="30570016" w14:textId="77777777" w:rsidR="001170CE" w:rsidRDefault="00344E28">
      <w:pPr>
        <w:pStyle w:val="Default"/>
        <w:spacing w:after="19"/>
      </w:pPr>
      <w:r>
        <w:rPr>
          <w:sz w:val="23"/>
          <w:szCs w:val="23"/>
        </w:rPr>
        <w:t xml:space="preserve">7. Wykonawca może przed upływem terminu do składania ofert wycofać ofertę za pośrednictwem </w:t>
      </w:r>
      <w:r>
        <w:rPr>
          <w:b/>
          <w:bCs/>
          <w:sz w:val="23"/>
          <w:szCs w:val="23"/>
        </w:rPr>
        <w:t xml:space="preserve">„Formularza do złożenia, zmiany, wycofania oferty lub wniosku” </w:t>
      </w:r>
      <w:r>
        <w:rPr>
          <w:sz w:val="23"/>
          <w:szCs w:val="23"/>
        </w:rPr>
        <w:t>dostępnego na ePUAP i udostępnionego również na miniPortalu. Sposób wycofania oferty został opisany w „Instrukcji użytkownika” dostępnej na miniPortalu</w:t>
      </w:r>
    </w:p>
    <w:p w14:paraId="14AB0BFC" w14:textId="77777777" w:rsidR="001170CE" w:rsidRDefault="00344E28">
      <w:pPr>
        <w:pStyle w:val="Default"/>
        <w:spacing w:after="19"/>
      </w:pPr>
      <w:r>
        <w:rPr>
          <w:sz w:val="23"/>
          <w:szCs w:val="23"/>
        </w:rPr>
        <w:t>8. Wykonawca po upływie terminu do składania ofert nie może skutecznie dokonać zmiany ani wycofać złożonej oferty.</w:t>
      </w:r>
    </w:p>
    <w:p w14:paraId="00F791AD" w14:textId="77777777" w:rsidR="001170CE" w:rsidRDefault="00344E28">
      <w:pPr>
        <w:pStyle w:val="Default"/>
        <w:spacing w:after="19"/>
      </w:pPr>
      <w:r>
        <w:rPr>
          <w:sz w:val="23"/>
          <w:szCs w:val="23"/>
        </w:rPr>
        <w:t>9. Każdy Wykonawca może złożyć tylko jedną ofertę (art. 218 ust. 1 ustawy). Dopuszcza się możliwość składania jednej oferty przez dwa lub więcej podmiotów ubiegających się wspólnie o udzielenie zamówienia (np.: konsorcjum).</w:t>
      </w:r>
    </w:p>
    <w:p w14:paraId="349C4622" w14:textId="492BF9EC" w:rsidR="001170CE" w:rsidRDefault="00344E28">
      <w:pPr>
        <w:pStyle w:val="Default"/>
      </w:pPr>
      <w:r>
        <w:rPr>
          <w:sz w:val="23"/>
          <w:szCs w:val="23"/>
        </w:rPr>
        <w:t xml:space="preserve">10. Termin składania oferty pływa dnia </w:t>
      </w:r>
      <w:r w:rsidR="00286673">
        <w:rPr>
          <w:b/>
          <w:bCs/>
          <w:sz w:val="23"/>
          <w:szCs w:val="23"/>
        </w:rPr>
        <w:t>28</w:t>
      </w:r>
      <w:r w:rsidR="007A7EAD">
        <w:rPr>
          <w:b/>
          <w:bCs/>
          <w:sz w:val="23"/>
          <w:szCs w:val="23"/>
        </w:rPr>
        <w:t xml:space="preserve"> </w:t>
      </w:r>
      <w:r w:rsidR="00286673">
        <w:rPr>
          <w:b/>
          <w:bCs/>
          <w:sz w:val="23"/>
          <w:szCs w:val="23"/>
        </w:rPr>
        <w:t>października</w:t>
      </w:r>
      <w:r w:rsidR="007A7EAD">
        <w:rPr>
          <w:b/>
          <w:bCs/>
          <w:sz w:val="23"/>
          <w:szCs w:val="23"/>
        </w:rPr>
        <w:t xml:space="preserve"> 202</w:t>
      </w:r>
      <w:r w:rsidR="00286673">
        <w:rPr>
          <w:b/>
          <w:bCs/>
          <w:sz w:val="23"/>
          <w:szCs w:val="23"/>
        </w:rPr>
        <w:t>2</w:t>
      </w:r>
      <w:r w:rsidR="007A7EAD">
        <w:rPr>
          <w:b/>
          <w:bCs/>
          <w:sz w:val="23"/>
          <w:szCs w:val="23"/>
        </w:rPr>
        <w:t xml:space="preserve"> roku,  godz. 10:00</w:t>
      </w:r>
    </w:p>
    <w:p w14:paraId="6A3B473D" w14:textId="7C91666F" w:rsidR="001170CE" w:rsidRPr="004B3065" w:rsidRDefault="004B3065">
      <w:pPr>
        <w:pStyle w:val="Default"/>
        <w:rPr>
          <w:b/>
          <w:bCs/>
          <w:sz w:val="23"/>
          <w:szCs w:val="23"/>
        </w:rPr>
      </w:pPr>
      <w:r w:rsidRPr="004B3065">
        <w:rPr>
          <w:b/>
          <w:bCs/>
          <w:sz w:val="23"/>
          <w:szCs w:val="23"/>
        </w:rPr>
        <w:t>11.  Zamawiający nie wymaga zabezpieczenia oferty przez wadium.</w:t>
      </w:r>
    </w:p>
    <w:p w14:paraId="4BB86898" w14:textId="77777777" w:rsidR="004B3065" w:rsidRDefault="004B3065">
      <w:pPr>
        <w:pStyle w:val="Default"/>
        <w:rPr>
          <w:sz w:val="23"/>
          <w:szCs w:val="23"/>
        </w:rPr>
      </w:pPr>
    </w:p>
    <w:p w14:paraId="7F28E009" w14:textId="77777777" w:rsidR="001170CE" w:rsidRDefault="00344E28">
      <w:pPr>
        <w:pStyle w:val="Default"/>
      </w:pPr>
      <w:r>
        <w:rPr>
          <w:b/>
          <w:bCs/>
          <w:sz w:val="23"/>
          <w:szCs w:val="23"/>
        </w:rPr>
        <w:t>14. TERMIN OTWARCIA OFERT</w:t>
      </w:r>
    </w:p>
    <w:p w14:paraId="5E27BEF1" w14:textId="77777777" w:rsidR="001170CE" w:rsidRDefault="001170CE">
      <w:pPr>
        <w:pStyle w:val="Default"/>
        <w:rPr>
          <w:sz w:val="23"/>
          <w:szCs w:val="23"/>
        </w:rPr>
      </w:pPr>
    </w:p>
    <w:p w14:paraId="35D4FF30" w14:textId="63A33884" w:rsidR="001170CE" w:rsidRDefault="00344E28">
      <w:pPr>
        <w:pStyle w:val="Default"/>
        <w:spacing w:after="19"/>
      </w:pPr>
      <w:r>
        <w:rPr>
          <w:sz w:val="23"/>
          <w:szCs w:val="23"/>
        </w:rPr>
        <w:t xml:space="preserve">1. Otwarcie ofert odbędzie się w dniu </w:t>
      </w:r>
      <w:r w:rsidR="007A7EAD">
        <w:rPr>
          <w:b/>
          <w:bCs/>
          <w:sz w:val="23"/>
          <w:szCs w:val="23"/>
        </w:rPr>
        <w:t>2</w:t>
      </w:r>
      <w:r w:rsidR="00286673">
        <w:rPr>
          <w:b/>
          <w:bCs/>
          <w:sz w:val="23"/>
          <w:szCs w:val="23"/>
        </w:rPr>
        <w:t>8</w:t>
      </w:r>
      <w:r w:rsidR="007A7EAD">
        <w:rPr>
          <w:b/>
          <w:bCs/>
          <w:sz w:val="23"/>
          <w:szCs w:val="23"/>
        </w:rPr>
        <w:t xml:space="preserve"> </w:t>
      </w:r>
      <w:r w:rsidR="00286673">
        <w:rPr>
          <w:b/>
          <w:bCs/>
          <w:sz w:val="23"/>
          <w:szCs w:val="23"/>
        </w:rPr>
        <w:t>pażdziernika</w:t>
      </w:r>
      <w:r w:rsidR="007A7EAD">
        <w:rPr>
          <w:b/>
          <w:bCs/>
          <w:sz w:val="23"/>
          <w:szCs w:val="23"/>
        </w:rPr>
        <w:t xml:space="preserve"> 202</w:t>
      </w:r>
      <w:r w:rsidR="00286673">
        <w:rPr>
          <w:b/>
          <w:bCs/>
          <w:sz w:val="23"/>
          <w:szCs w:val="23"/>
        </w:rPr>
        <w:t>2</w:t>
      </w:r>
      <w:r w:rsidR="007A7EAD">
        <w:rPr>
          <w:b/>
          <w:bCs/>
          <w:sz w:val="23"/>
          <w:szCs w:val="23"/>
        </w:rPr>
        <w:t xml:space="preserve"> roku,  godz. 12:00</w:t>
      </w:r>
      <w:r w:rsidR="007A7EAD">
        <w:rPr>
          <w:sz w:val="23"/>
          <w:szCs w:val="23"/>
        </w:rPr>
        <w:t xml:space="preserve"> </w:t>
      </w:r>
      <w:r>
        <w:rPr>
          <w:sz w:val="23"/>
          <w:szCs w:val="23"/>
        </w:rPr>
        <w:t>w siedzibie Zamawiającego – Strzelce Opolskie ul. Mickiewicza 10.</w:t>
      </w:r>
    </w:p>
    <w:p w14:paraId="474EB3E5" w14:textId="77777777" w:rsidR="001170CE" w:rsidRDefault="00344E28">
      <w:pPr>
        <w:pStyle w:val="Default"/>
        <w:spacing w:after="19"/>
      </w:pPr>
      <w:r>
        <w:rPr>
          <w:sz w:val="23"/>
          <w:szCs w:val="23"/>
        </w:rPr>
        <w:t>2. Zamawiający, najpóźniej przed otwarciem ofert, udostępni na stronie internetowej prowadzonego postępowania informację o kwocie, jaką zamierza przeznaczyć na sfinansowanie zamówienia.</w:t>
      </w:r>
    </w:p>
    <w:p w14:paraId="315841C4" w14:textId="77777777" w:rsidR="001170CE" w:rsidRDefault="00344E28">
      <w:pPr>
        <w:pStyle w:val="Default"/>
      </w:pPr>
      <w:r>
        <w:rPr>
          <w:sz w:val="23"/>
          <w:szCs w:val="23"/>
        </w:rPr>
        <w:t>3. Otwarcie ofert nastąpi poprzez użycie mechanizmu do odszyfrowania ofert dostępnego po zalogowaniu w zakładce „Deszyfrowanie” na miniPortalu i następuje poprzez wskazanie pliku do odszyfrowania.</w:t>
      </w:r>
    </w:p>
    <w:p w14:paraId="21DFD36C" w14:textId="77777777" w:rsidR="001170CE" w:rsidRDefault="001170CE">
      <w:pPr>
        <w:pStyle w:val="Default"/>
        <w:rPr>
          <w:sz w:val="23"/>
          <w:szCs w:val="23"/>
        </w:rPr>
      </w:pPr>
    </w:p>
    <w:p w14:paraId="22BE9A32" w14:textId="77777777" w:rsidR="001170CE" w:rsidRDefault="001170CE">
      <w:pPr>
        <w:pStyle w:val="Default"/>
        <w:pageBreakBefore/>
        <w:rPr>
          <w:sz w:val="23"/>
          <w:szCs w:val="23"/>
        </w:rPr>
      </w:pPr>
    </w:p>
    <w:p w14:paraId="052E4057" w14:textId="77777777" w:rsidR="001170CE" w:rsidRDefault="00344E28">
      <w:pPr>
        <w:pStyle w:val="Default"/>
        <w:spacing w:after="19"/>
      </w:pPr>
      <w:r>
        <w:rPr>
          <w:sz w:val="23"/>
          <w:szCs w:val="23"/>
        </w:rPr>
        <w:t>4. Zamawiający, niezwłocznie po otwarciu ofert, udostępnia na stronie internetowej prowadzonego postępowania informacje o:</w:t>
      </w:r>
    </w:p>
    <w:p w14:paraId="5A670AB8" w14:textId="77777777" w:rsidR="001170CE" w:rsidRDefault="00344E28">
      <w:pPr>
        <w:pStyle w:val="Default"/>
        <w:spacing w:after="19"/>
      </w:pPr>
      <w:r>
        <w:rPr>
          <w:sz w:val="23"/>
          <w:szCs w:val="23"/>
        </w:rPr>
        <w:t>1) nazwach albo imionach i nazwiskach oraz siedzibach lub miejscach prowadzonej działalności gospodarczej albo miejscach zamieszkania wykonawców, których oferty zostały otwarte;</w:t>
      </w:r>
    </w:p>
    <w:p w14:paraId="3E1308C4" w14:textId="77777777" w:rsidR="001170CE" w:rsidRDefault="00344E28">
      <w:pPr>
        <w:pStyle w:val="Default"/>
        <w:spacing w:after="19"/>
      </w:pPr>
      <w:r>
        <w:rPr>
          <w:sz w:val="23"/>
          <w:szCs w:val="23"/>
        </w:rPr>
        <w:t>2) cenach lub kosztach zawartych w ofertach.</w:t>
      </w:r>
    </w:p>
    <w:p w14:paraId="7B440B76" w14:textId="74B4AAD7" w:rsidR="001170CE" w:rsidRDefault="00344E28">
      <w:pPr>
        <w:pStyle w:val="Default"/>
      </w:pPr>
      <w:r>
        <w:rPr>
          <w:sz w:val="23"/>
          <w:szCs w:val="23"/>
        </w:rPr>
        <w:t xml:space="preserve">5. Oferty wraz z załącznikami udostępnione zostaną </w:t>
      </w:r>
      <w:r w:rsidR="004B3065">
        <w:rPr>
          <w:sz w:val="23"/>
          <w:szCs w:val="23"/>
        </w:rPr>
        <w:t xml:space="preserve">udostępnione na wniosek </w:t>
      </w:r>
      <w:r>
        <w:rPr>
          <w:sz w:val="23"/>
          <w:szCs w:val="23"/>
        </w:rPr>
        <w:t>niezwłocznie po otwarciu ofert, nie później jednak niż w terminie 3 dni od dnia otwarcia ofert, z uwzględnieniem art. 166 ust. 3 lub art. 291 ust. 2 zdanie drugie ustawy.</w:t>
      </w:r>
    </w:p>
    <w:p w14:paraId="7C7899E9" w14:textId="77777777" w:rsidR="001170CE" w:rsidRDefault="001170CE">
      <w:pPr>
        <w:pStyle w:val="Default"/>
        <w:rPr>
          <w:sz w:val="23"/>
          <w:szCs w:val="23"/>
        </w:rPr>
      </w:pPr>
    </w:p>
    <w:p w14:paraId="39B57D26" w14:textId="77777777" w:rsidR="001170CE" w:rsidRDefault="00344E28">
      <w:pPr>
        <w:pStyle w:val="Default"/>
      </w:pPr>
      <w:r>
        <w:rPr>
          <w:b/>
          <w:bCs/>
          <w:sz w:val="23"/>
          <w:szCs w:val="23"/>
        </w:rPr>
        <w:t>15. SPOSÓB OBLICZENIA CENY</w:t>
      </w:r>
    </w:p>
    <w:p w14:paraId="028EFE3D" w14:textId="77777777" w:rsidR="001170CE" w:rsidRDefault="001170CE">
      <w:pPr>
        <w:pStyle w:val="Default"/>
        <w:rPr>
          <w:sz w:val="23"/>
          <w:szCs w:val="23"/>
        </w:rPr>
      </w:pPr>
    </w:p>
    <w:p w14:paraId="42BC1F0F" w14:textId="77777777" w:rsidR="001170CE" w:rsidRDefault="00344E28">
      <w:pPr>
        <w:pStyle w:val="Default"/>
        <w:spacing w:after="19"/>
      </w:pPr>
      <w:r>
        <w:rPr>
          <w:sz w:val="23"/>
          <w:szCs w:val="23"/>
        </w:rPr>
        <w:t>1. W ofercie należy podać cenę w rozumieniu art. 3 ust. 1 pkt 1 i ust. 2 ustawy z dnia 9 maja 2014r. o informowaniu o cenach towarów i usług (Dz. U. z 2019r., poz. 178).</w:t>
      </w:r>
    </w:p>
    <w:p w14:paraId="4600656F" w14:textId="77777777" w:rsidR="001170CE" w:rsidRDefault="00344E28">
      <w:pPr>
        <w:pStyle w:val="Default"/>
        <w:spacing w:after="19"/>
      </w:pPr>
      <w:r>
        <w:rPr>
          <w:sz w:val="23"/>
          <w:szCs w:val="23"/>
        </w:rPr>
        <w:t>2. W cenie należy uwzględnić wszystkie wymagania określone w niniejszej SWZ oraz wszelkie koszty i obciążenia, jakie poniesie Wykonawca z tytułu należytej oraz zgodnej zobowiązującymi przepisami prawa realizacji przedmiotu zamówienia.</w:t>
      </w:r>
    </w:p>
    <w:p w14:paraId="18401BC8" w14:textId="77777777" w:rsidR="001170CE" w:rsidRDefault="00344E28">
      <w:pPr>
        <w:pStyle w:val="Default"/>
        <w:spacing w:after="19"/>
      </w:pPr>
      <w:r>
        <w:rPr>
          <w:sz w:val="23"/>
          <w:szCs w:val="23"/>
        </w:rPr>
        <w:t>3. Cenę w ofercie należy określić na podstawie wykonania z należytą starannością czynności wymienionych w przedmiocie zamówienia z uwzględnieniem wszystkich kosztów związanych z realizacją zamówienia wynikających z zakresu świadczonych dostaw i/lub usług i/lub robót budowlanych, niezbędnych do realizacji zamówienia i doliczyć do powstałej kwoty inne składniki wpływające na ostateczną cenę.</w:t>
      </w:r>
    </w:p>
    <w:p w14:paraId="6E7693EE" w14:textId="77777777" w:rsidR="001170CE" w:rsidRDefault="00344E28">
      <w:pPr>
        <w:pStyle w:val="Default"/>
        <w:spacing w:after="19"/>
      </w:pPr>
      <w:r>
        <w:rPr>
          <w:sz w:val="23"/>
          <w:szCs w:val="23"/>
        </w:rPr>
        <w:t>4. Wykonawca, dokonując kalkulacji ceny jest zobowiązany do przestrzegania zasad uczciwej konkurencji z zastrzeżeniem, iż cena lub koszt lub ich istotne części składowe nie mogą być rażąco niskie w stosunku do przedmiotu zamówienia. Konsekwencją złożenia oferty z rażąco niską ceną lub kosztem jest jej odrzucenie –zgodnie z art. 226 ust. 1 pkt 8 w związku z art. 224 ustawy.</w:t>
      </w:r>
    </w:p>
    <w:p w14:paraId="56160E37" w14:textId="77777777" w:rsidR="001170CE" w:rsidRDefault="00344E28">
      <w:pPr>
        <w:pStyle w:val="Default"/>
        <w:spacing w:after="19"/>
      </w:pPr>
      <w:r>
        <w:rPr>
          <w:sz w:val="23"/>
          <w:szCs w:val="23"/>
        </w:rPr>
        <w:t>5. Wykonawca w przedstawionej ofercie winien zaoferować cenę kompletną, jednoznaczną i ostateczną. Ewentualne upusty oferowane przez Wykonawcę winny być uwzględnione w cenie oferty.</w:t>
      </w:r>
    </w:p>
    <w:p w14:paraId="272C3E75" w14:textId="77777777" w:rsidR="001170CE" w:rsidRDefault="00344E28">
      <w:pPr>
        <w:pStyle w:val="Default"/>
        <w:spacing w:after="19"/>
      </w:pPr>
      <w:r>
        <w:rPr>
          <w:sz w:val="23"/>
          <w:szCs w:val="23"/>
        </w:rPr>
        <w:t>6. Cena oferty musi obejmować wyrażoną w jednostkach pieniężnych i podlegającą zapłacie przez Zamawiającego wartość wszystkich zobowiązań Wykonawcy związanych z wykonaniem przedmiotu zamówienia.</w:t>
      </w:r>
    </w:p>
    <w:p w14:paraId="6764C640" w14:textId="77777777" w:rsidR="001170CE" w:rsidRDefault="00344E28">
      <w:pPr>
        <w:pStyle w:val="Default"/>
        <w:spacing w:after="19"/>
      </w:pPr>
      <w:r>
        <w:rPr>
          <w:sz w:val="23"/>
          <w:szCs w:val="23"/>
        </w:rPr>
        <w:t>7. Każdy z Wykonawców może zaproponować tylko jedną cenę za realizację przedmiotu zamówienia. Zaoferowana cena za realizację przedmiotu zamówienia jest ceną ryczałtową i nie podlega zmianie w trakcie realizacji zamówienia, z wyjątkiem przypadków opisanych w umowie w sprawie zamówienia publicznego.</w:t>
      </w:r>
    </w:p>
    <w:p w14:paraId="2016647C" w14:textId="77777777" w:rsidR="001170CE" w:rsidRDefault="00344E28">
      <w:pPr>
        <w:pStyle w:val="Default"/>
        <w:spacing w:after="19"/>
      </w:pPr>
      <w:r>
        <w:rPr>
          <w:sz w:val="23"/>
          <w:szCs w:val="23"/>
        </w:rPr>
        <w:t>8. Przyjmuje się miesięczny okres rozliczeniowy na podstawie przekazanych w miesiącu kalendarzowym  ilości odpadu w Mg.</w:t>
      </w:r>
    </w:p>
    <w:p w14:paraId="1619BDB8" w14:textId="77777777" w:rsidR="001170CE" w:rsidRDefault="00344E28">
      <w:pPr>
        <w:pStyle w:val="Default"/>
        <w:spacing w:after="19"/>
      </w:pPr>
      <w:r>
        <w:rPr>
          <w:sz w:val="23"/>
          <w:szCs w:val="23"/>
        </w:rPr>
        <w:t>9. Faktura VAT wystawiona będzie na podstawie ilości potwierdzonych kwitami wagowymi  i potwierdzonych ilości w systemie BDO przyjęcia odpadu przez Wykonawcę.</w:t>
      </w:r>
    </w:p>
    <w:p w14:paraId="748FF90F" w14:textId="77777777" w:rsidR="001170CE" w:rsidRDefault="00344E28">
      <w:pPr>
        <w:pStyle w:val="Default"/>
        <w:spacing w:after="19"/>
      </w:pPr>
      <w:r>
        <w:rPr>
          <w:sz w:val="23"/>
          <w:szCs w:val="23"/>
        </w:rPr>
        <w:t>10. Zgodnie z treścią art. 225 ustawy jeżeli zostanie złożona oferta, której wybór prowadziłby do powstania u Zamawiającego obowiązku podatkowego zgodnie z ustawą z dnia 11 24 marca 2004 r. o podatku od towarów i usług (t.j.: Dz. U. z 2020 r. poz. 106, z późn. zm.), dla celów zastosowania kryterium ceny lub kosztu Zamawiający doliczy do przedstawionej w tej ofercie ceny kwotę podatku od towarów i usług, którą miałby obowiązek rozliczyć. W złożonej ofercie Wykonawca ma obowiązek:</w:t>
      </w:r>
    </w:p>
    <w:p w14:paraId="52529DA6" w14:textId="77777777" w:rsidR="001170CE" w:rsidRDefault="00344E28">
      <w:pPr>
        <w:pStyle w:val="Default"/>
        <w:spacing w:after="19"/>
      </w:pPr>
      <w:r>
        <w:rPr>
          <w:sz w:val="23"/>
          <w:szCs w:val="23"/>
        </w:rPr>
        <w:t>1) poinformowania Zamawiającego, że wybór jego oferty będzie prowadził do powstania u Zamawiającego obowiązku podatkowego;</w:t>
      </w:r>
    </w:p>
    <w:p w14:paraId="4676C40B" w14:textId="77777777" w:rsidR="001170CE" w:rsidRDefault="00344E28">
      <w:pPr>
        <w:pStyle w:val="Default"/>
      </w:pPr>
      <w:r>
        <w:rPr>
          <w:sz w:val="23"/>
          <w:szCs w:val="23"/>
        </w:rPr>
        <w:t>2) wskazania nazwy (rodzaju) towaru lub usługi, których dostawa lub świadczenie będą prowadziły do powstania obowiązku podatkowego;</w:t>
      </w:r>
    </w:p>
    <w:p w14:paraId="554BB28F" w14:textId="77777777" w:rsidR="001170CE" w:rsidRDefault="001170CE">
      <w:pPr>
        <w:pStyle w:val="Default"/>
        <w:rPr>
          <w:sz w:val="23"/>
          <w:szCs w:val="23"/>
        </w:rPr>
      </w:pPr>
    </w:p>
    <w:p w14:paraId="540E0C9D" w14:textId="77777777" w:rsidR="001170CE" w:rsidRDefault="001170CE">
      <w:pPr>
        <w:pStyle w:val="Default"/>
        <w:pageBreakBefore/>
        <w:rPr>
          <w:sz w:val="23"/>
          <w:szCs w:val="23"/>
        </w:rPr>
      </w:pPr>
    </w:p>
    <w:p w14:paraId="3A06B5C2" w14:textId="77777777" w:rsidR="001170CE" w:rsidRDefault="00344E28">
      <w:pPr>
        <w:pStyle w:val="Default"/>
        <w:spacing w:after="19"/>
      </w:pPr>
      <w:r>
        <w:rPr>
          <w:sz w:val="23"/>
          <w:szCs w:val="23"/>
        </w:rPr>
        <w:t>3) wskazania wartości towaru lub usługi objętego obowiązkiem podatkowym Zamawiającego, bez kwoty podatku;</w:t>
      </w:r>
    </w:p>
    <w:p w14:paraId="2E779B56" w14:textId="77777777" w:rsidR="001170CE" w:rsidRDefault="00344E28">
      <w:pPr>
        <w:pStyle w:val="Default"/>
        <w:spacing w:after="19"/>
      </w:pPr>
      <w:r>
        <w:rPr>
          <w:sz w:val="23"/>
          <w:szCs w:val="23"/>
        </w:rPr>
        <w:t>4) wskazania stawki podatku od towarów i usług, która zgodnie z wiedzą Wykonawcy, będzie miała zastosowanie</w:t>
      </w:r>
    </w:p>
    <w:p w14:paraId="3D8EED23" w14:textId="77777777" w:rsidR="001170CE" w:rsidRDefault="00344E28">
      <w:pPr>
        <w:pStyle w:val="Default"/>
        <w:spacing w:after="19"/>
      </w:pPr>
      <w:r>
        <w:rPr>
          <w:sz w:val="23"/>
          <w:szCs w:val="23"/>
        </w:rPr>
        <w:t>11. Podana w ofercie cena musi być wyrażona w złotych polskich (PLN), oraz musi być podana cyfrą i słownie, z dokładnością do dwóch miejsc po przecinku.</w:t>
      </w:r>
    </w:p>
    <w:p w14:paraId="2F2C28B7" w14:textId="77777777" w:rsidR="001170CE" w:rsidRDefault="00344E28">
      <w:pPr>
        <w:pStyle w:val="Default"/>
        <w:spacing w:after="19"/>
      </w:pPr>
      <w:r>
        <w:rPr>
          <w:sz w:val="23"/>
          <w:szCs w:val="23"/>
        </w:rPr>
        <w:t>12. Rozliczenia między Zamawiającym a Wykonawcą będą prowadzone w złotych polskich (PLN –nie dopuszcza się rozliczenia w walutach obcych.</w:t>
      </w:r>
    </w:p>
    <w:p w14:paraId="4C22B585" w14:textId="05EEEEB6" w:rsidR="001170CE" w:rsidRDefault="00344E28">
      <w:pPr>
        <w:pStyle w:val="Default"/>
        <w:spacing w:after="19"/>
      </w:pPr>
      <w:r>
        <w:rPr>
          <w:sz w:val="23"/>
          <w:szCs w:val="23"/>
        </w:rPr>
        <w:t>13. Prawidłowe ustalenie stawki podatku VAT należy do obowiązków Wykonawcy zgodnie z przepisami ustawy z dnia 11 marca 2004 r. o podatku od towarów i usług (t.j.: Dz. U. z 2020r., poz. 106 z późn. zm.). Zgodnie z postanowieniami art. 108a ustawy o podatku od towarów i usług, przy dokonywaniu płatności za nabyte towary lub usługi wymienione w załączniku nr</w:t>
      </w:r>
      <w:r w:rsidR="005B33E1">
        <w:rPr>
          <w:sz w:val="23"/>
          <w:szCs w:val="23"/>
        </w:rPr>
        <w:t xml:space="preserve"> </w:t>
      </w:r>
      <w:r>
        <w:rPr>
          <w:sz w:val="23"/>
          <w:szCs w:val="23"/>
        </w:rPr>
        <w:t>15 do ustawy o podatku od towarów i usług, udokumentowane fakturą, w której kwota należności ogółem przekracza kwotę15 000 zł lub jej równowartość wyrażoną w walucie obcej, podatnicy są zobowiązani zastosować mechanizm podzielonej płatności. W związku z czym, numer rachunku rozliczeniowego wskazany w fakturze, która będzie wystawiona w imieniu Wykonawcy, musi być rachunkiem, dla którego zgodnie z rozdziałem 3a ustawy z dnia 29 sierpnia 1997 r. –Prawo bankowe (t.j.: Dz. U. z2020 poz. 1896 z późn. zm.) prowadzony jest rachunek VAT.</w:t>
      </w:r>
    </w:p>
    <w:p w14:paraId="6A9A7C44" w14:textId="77777777" w:rsidR="001170CE" w:rsidRDefault="00344E28">
      <w:pPr>
        <w:pStyle w:val="Default"/>
        <w:spacing w:after="19"/>
      </w:pPr>
      <w:r>
        <w:rPr>
          <w:sz w:val="23"/>
          <w:szCs w:val="23"/>
        </w:rPr>
        <w:t>14. Cena ta musi zawierać wszystkie koszty związane z realizacją zadania, m.in.:</w:t>
      </w:r>
    </w:p>
    <w:p w14:paraId="439E2B72" w14:textId="77777777" w:rsidR="001170CE" w:rsidRDefault="00344E28">
      <w:pPr>
        <w:pStyle w:val="Default"/>
        <w:spacing w:after="19"/>
      </w:pPr>
      <w:r>
        <w:rPr>
          <w:sz w:val="23"/>
          <w:szCs w:val="23"/>
        </w:rPr>
        <w:t>1) wartość usługi określonej w przedmiocie zamówienia,</w:t>
      </w:r>
    </w:p>
    <w:p w14:paraId="25F5A017" w14:textId="77777777" w:rsidR="001170CE" w:rsidRDefault="00344E28">
      <w:pPr>
        <w:pStyle w:val="Default"/>
        <w:spacing w:after="19"/>
      </w:pPr>
      <w:r>
        <w:rPr>
          <w:sz w:val="23"/>
          <w:szCs w:val="23"/>
        </w:rPr>
        <w:t>2) podatek od towarów i usług,</w:t>
      </w:r>
    </w:p>
    <w:p w14:paraId="5B0B4681" w14:textId="77777777" w:rsidR="001170CE" w:rsidRDefault="00344E28">
      <w:pPr>
        <w:pStyle w:val="Default"/>
        <w:spacing w:after="19"/>
      </w:pPr>
      <w:r>
        <w:rPr>
          <w:sz w:val="23"/>
          <w:szCs w:val="23"/>
        </w:rPr>
        <w:t>3) wszelkie podatki, opłaty i należności publiczno-prawne,</w:t>
      </w:r>
    </w:p>
    <w:p w14:paraId="5A9CACE3" w14:textId="77777777" w:rsidR="001170CE" w:rsidRDefault="00344E28">
      <w:pPr>
        <w:pStyle w:val="Default"/>
        <w:spacing w:after="19"/>
      </w:pPr>
      <w:r>
        <w:rPr>
          <w:sz w:val="23"/>
          <w:szCs w:val="23"/>
        </w:rPr>
        <w:t>4) koszty pracy ludzi i sprzętu,</w:t>
      </w:r>
    </w:p>
    <w:p w14:paraId="47A15B21" w14:textId="77777777" w:rsidR="001170CE" w:rsidRDefault="00344E28">
      <w:pPr>
        <w:pStyle w:val="Default"/>
        <w:spacing w:after="19"/>
      </w:pPr>
      <w:r>
        <w:rPr>
          <w:sz w:val="23"/>
          <w:szCs w:val="23"/>
        </w:rPr>
        <w:t>5) wszystkie zastosowane materiały, narzędzia i urządzenia,</w:t>
      </w:r>
    </w:p>
    <w:p w14:paraId="1431D297" w14:textId="77777777" w:rsidR="001170CE" w:rsidRDefault="00344E28">
      <w:pPr>
        <w:pStyle w:val="Default"/>
        <w:spacing w:after="19"/>
      </w:pPr>
      <w:r>
        <w:rPr>
          <w:sz w:val="23"/>
          <w:szCs w:val="23"/>
        </w:rPr>
        <w:t>6) wszystkie podatki i opłaty.</w:t>
      </w:r>
    </w:p>
    <w:p w14:paraId="566896EA" w14:textId="77777777" w:rsidR="001170CE" w:rsidRDefault="00344E28">
      <w:pPr>
        <w:pStyle w:val="Default"/>
      </w:pPr>
      <w:r>
        <w:rPr>
          <w:sz w:val="23"/>
          <w:szCs w:val="23"/>
        </w:rPr>
        <w:t>13. Oferowana cena jest obowiązująca i niezmienna w całym okresie ważności oferty</w:t>
      </w:r>
    </w:p>
    <w:p w14:paraId="0572615C" w14:textId="77777777" w:rsidR="001170CE" w:rsidRDefault="001170CE">
      <w:pPr>
        <w:pStyle w:val="Default"/>
        <w:rPr>
          <w:sz w:val="23"/>
          <w:szCs w:val="23"/>
        </w:rPr>
      </w:pPr>
    </w:p>
    <w:p w14:paraId="100DAB71" w14:textId="77777777" w:rsidR="001170CE" w:rsidRDefault="00344E28">
      <w:pPr>
        <w:pStyle w:val="Default"/>
      </w:pPr>
      <w:r>
        <w:rPr>
          <w:b/>
          <w:bCs/>
          <w:sz w:val="23"/>
          <w:szCs w:val="23"/>
        </w:rPr>
        <w:t>16. OPIS KRYTERIÓW OCENY OFERT, WRAZ Z PODANIEM WAG TYCH KRYTERIÓW, I SPOSOBU OCENY OFERT</w:t>
      </w:r>
    </w:p>
    <w:p w14:paraId="7776B72F" w14:textId="77777777" w:rsidR="001170CE" w:rsidRDefault="001170CE">
      <w:pPr>
        <w:pStyle w:val="Default"/>
        <w:rPr>
          <w:sz w:val="23"/>
          <w:szCs w:val="23"/>
        </w:rPr>
      </w:pPr>
    </w:p>
    <w:p w14:paraId="205E7B90" w14:textId="77777777" w:rsidR="001170CE" w:rsidRDefault="00344E28">
      <w:pPr>
        <w:pStyle w:val="Default"/>
      </w:pPr>
      <w:r>
        <w:rPr>
          <w:b/>
          <w:bCs/>
          <w:sz w:val="23"/>
          <w:szCs w:val="23"/>
        </w:rPr>
        <w:t>16.1. Badanie i ocena ofert</w:t>
      </w:r>
    </w:p>
    <w:p w14:paraId="63B715F5" w14:textId="77777777" w:rsidR="001170CE" w:rsidRDefault="001170CE">
      <w:pPr>
        <w:pStyle w:val="Default"/>
        <w:rPr>
          <w:sz w:val="23"/>
          <w:szCs w:val="23"/>
        </w:rPr>
      </w:pPr>
    </w:p>
    <w:p w14:paraId="01D23F42" w14:textId="77777777" w:rsidR="001170CE" w:rsidRDefault="00344E28">
      <w:pPr>
        <w:pStyle w:val="Default"/>
        <w:spacing w:after="19"/>
      </w:pPr>
      <w:r>
        <w:rPr>
          <w:sz w:val="23"/>
          <w:szCs w:val="23"/>
        </w:rPr>
        <w:t>1. W pierwszej kolejności każda ze złożonych ofert podlegać będzie badaniu kwalifikacji podmiotowej wykonawcy, którego oferta została najwyżej oceniona, w zakresie braku podstaw wykluczenia oraz spełniania warunków udziału w postępowaniu, zgodnie z formułą „spełnia –nie spełnia”, w oparciu o informacje zawarte w formularzu oferty i załącznikach do formularza oferty.</w:t>
      </w:r>
    </w:p>
    <w:p w14:paraId="79D185FD" w14:textId="77777777" w:rsidR="001170CE" w:rsidRDefault="00344E28">
      <w:pPr>
        <w:pStyle w:val="Default"/>
        <w:spacing w:after="19"/>
      </w:pPr>
      <w:r>
        <w:rPr>
          <w:sz w:val="23"/>
          <w:szCs w:val="23"/>
        </w:rPr>
        <w:t>2.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dokonywanie jakiejkolwiek zmiany w jej treści.</w:t>
      </w:r>
    </w:p>
    <w:p w14:paraId="760E31E5" w14:textId="77777777" w:rsidR="001170CE" w:rsidRDefault="00344E28">
      <w:pPr>
        <w:pStyle w:val="Default"/>
        <w:spacing w:after="19"/>
      </w:pPr>
      <w:r>
        <w:rPr>
          <w:sz w:val="23"/>
          <w:szCs w:val="23"/>
        </w:rPr>
        <w:t>3. Zamawiający poprawi w ofercie:</w:t>
      </w:r>
    </w:p>
    <w:p w14:paraId="199D2032" w14:textId="77777777" w:rsidR="001170CE" w:rsidRDefault="00344E28">
      <w:pPr>
        <w:pStyle w:val="Default"/>
        <w:spacing w:after="19"/>
      </w:pPr>
      <w:r>
        <w:rPr>
          <w:sz w:val="23"/>
          <w:szCs w:val="23"/>
        </w:rPr>
        <w:t>1) oczywiste omyłki pisarskie,</w:t>
      </w:r>
    </w:p>
    <w:p w14:paraId="3BE8D756" w14:textId="77777777" w:rsidR="001170CE" w:rsidRDefault="00344E28">
      <w:pPr>
        <w:pStyle w:val="Default"/>
        <w:spacing w:after="19"/>
      </w:pPr>
      <w:r>
        <w:rPr>
          <w:sz w:val="23"/>
          <w:szCs w:val="23"/>
        </w:rPr>
        <w:t>2) oczywiste omyłki rachunkowe, z uwzględnieniem konsekwencji rachunkowych dokonanych poprawek,</w:t>
      </w:r>
    </w:p>
    <w:p w14:paraId="6E99C86B" w14:textId="77777777" w:rsidR="001170CE" w:rsidRDefault="00344E28">
      <w:pPr>
        <w:pStyle w:val="Default"/>
        <w:spacing w:after="19"/>
      </w:pPr>
      <w:r>
        <w:rPr>
          <w:sz w:val="23"/>
          <w:szCs w:val="23"/>
        </w:rPr>
        <w:t>3) inne omyłki polegające na niezgodności oferty z dokumentami zamówienia, niepowodujące istotnych zmian w treści oferty, niezwłocznie zawiadamiając o tym Wykonawcę, którego oferta została poprawiona.</w:t>
      </w:r>
    </w:p>
    <w:p w14:paraId="1CAAAA55" w14:textId="77777777" w:rsidR="001170CE" w:rsidRDefault="00344E28">
      <w:pPr>
        <w:pStyle w:val="Default"/>
      </w:pPr>
      <w:r>
        <w:rPr>
          <w:sz w:val="23"/>
          <w:szCs w:val="23"/>
        </w:rPr>
        <w:t>4. Po dokonaniu ww. czynności Komisja dokona oceny ofert według kryteriów opisanych w niniejszej SWZ.</w:t>
      </w:r>
    </w:p>
    <w:p w14:paraId="5A55434A" w14:textId="77777777" w:rsidR="001170CE" w:rsidRDefault="001170CE">
      <w:pPr>
        <w:pStyle w:val="Default"/>
        <w:pageBreakBefore/>
        <w:rPr>
          <w:sz w:val="23"/>
          <w:szCs w:val="23"/>
        </w:rPr>
      </w:pPr>
    </w:p>
    <w:p w14:paraId="14034181" w14:textId="77777777" w:rsidR="001170CE" w:rsidRDefault="00344E28">
      <w:pPr>
        <w:pStyle w:val="Default"/>
        <w:spacing w:after="19"/>
      </w:pPr>
      <w:r>
        <w:rPr>
          <w:sz w:val="23"/>
          <w:szCs w:val="23"/>
        </w:rPr>
        <w:t>5. Za najwyżej ocenioną zostanie uznana oferta, która uzyskała najwyższą liczbę punktów -sumę punktów przyznanych na podstawie obliczeń na podstawie kryteriów oceny ofert.</w:t>
      </w:r>
    </w:p>
    <w:p w14:paraId="5BF4C09D" w14:textId="77777777" w:rsidR="001170CE" w:rsidRDefault="00344E28">
      <w:pPr>
        <w:pStyle w:val="Default"/>
        <w:spacing w:after="19"/>
      </w:pPr>
      <w:r>
        <w:rPr>
          <w:sz w:val="23"/>
          <w:szCs w:val="23"/>
        </w:rPr>
        <w:t>6. Jeżeli dwie lub więcej ofert uzyska taka samą liczbę punktów, Zamawiający za najwyżej ocenioną uzna ofertę, która zawiera najniższą cenę.</w:t>
      </w:r>
    </w:p>
    <w:p w14:paraId="578E1D34" w14:textId="5C5D4040" w:rsidR="001170CE" w:rsidRDefault="00344E28">
      <w:pPr>
        <w:pStyle w:val="Default"/>
      </w:pPr>
      <w:r>
        <w:rPr>
          <w:sz w:val="23"/>
          <w:szCs w:val="23"/>
        </w:rPr>
        <w:t>7. Zamawiający wezwie Wykonawców, którzy złożyli oferty, jeżeli zawierają one takie same ceny</w:t>
      </w:r>
      <w:r w:rsidR="00CF2EE3">
        <w:rPr>
          <w:sz w:val="23"/>
          <w:szCs w:val="23"/>
        </w:rPr>
        <w:t xml:space="preserve"> oraz liczbę punktów</w:t>
      </w:r>
      <w:r>
        <w:rPr>
          <w:sz w:val="23"/>
          <w:szCs w:val="23"/>
        </w:rPr>
        <w:t>, do złożenia w określonym terminie ofert dodatkowych.</w:t>
      </w:r>
    </w:p>
    <w:p w14:paraId="02032963" w14:textId="77777777" w:rsidR="001170CE" w:rsidRDefault="001170CE">
      <w:pPr>
        <w:pStyle w:val="Default"/>
        <w:rPr>
          <w:sz w:val="23"/>
          <w:szCs w:val="23"/>
        </w:rPr>
      </w:pPr>
    </w:p>
    <w:p w14:paraId="4E57781B" w14:textId="77777777" w:rsidR="001170CE" w:rsidRDefault="00344E28">
      <w:pPr>
        <w:pStyle w:val="Default"/>
      </w:pPr>
      <w:r>
        <w:rPr>
          <w:b/>
          <w:bCs/>
          <w:sz w:val="23"/>
          <w:szCs w:val="23"/>
        </w:rPr>
        <w:t>16.2. Aukcja elektroniczna</w:t>
      </w:r>
    </w:p>
    <w:p w14:paraId="0CA7860C" w14:textId="77777777" w:rsidR="001170CE" w:rsidRDefault="001170CE">
      <w:pPr>
        <w:pStyle w:val="Default"/>
        <w:rPr>
          <w:sz w:val="23"/>
          <w:szCs w:val="23"/>
        </w:rPr>
      </w:pPr>
    </w:p>
    <w:p w14:paraId="11CE2380" w14:textId="77777777" w:rsidR="001170CE" w:rsidRDefault="00344E28">
      <w:pPr>
        <w:pStyle w:val="Default"/>
      </w:pPr>
      <w:r>
        <w:rPr>
          <w:sz w:val="23"/>
          <w:szCs w:val="23"/>
        </w:rPr>
        <w:t>Zamawiający nie przewiduje zastosowania aukcji elektronicznej w celu wyboru oferty najkorzystniejszej.</w:t>
      </w:r>
    </w:p>
    <w:p w14:paraId="2C348E43" w14:textId="77777777" w:rsidR="001170CE" w:rsidRDefault="001170CE">
      <w:pPr>
        <w:pStyle w:val="Default"/>
      </w:pPr>
    </w:p>
    <w:p w14:paraId="774272FC" w14:textId="77777777" w:rsidR="001170CE" w:rsidRDefault="00344E28">
      <w:pPr>
        <w:pStyle w:val="Default"/>
      </w:pPr>
      <w:r>
        <w:rPr>
          <w:b/>
          <w:bCs/>
          <w:sz w:val="23"/>
          <w:szCs w:val="23"/>
        </w:rPr>
        <w:t>16.3. Kryteria oceny ofert</w:t>
      </w:r>
    </w:p>
    <w:p w14:paraId="4B4214CC" w14:textId="77777777" w:rsidR="001170CE" w:rsidRDefault="001170CE">
      <w:pPr>
        <w:pStyle w:val="Default"/>
        <w:rPr>
          <w:sz w:val="23"/>
          <w:szCs w:val="23"/>
        </w:rPr>
      </w:pPr>
    </w:p>
    <w:p w14:paraId="4124BBA3" w14:textId="77777777" w:rsidR="001170CE" w:rsidRDefault="00344E28">
      <w:pPr>
        <w:pStyle w:val="Default"/>
      </w:pPr>
      <w:r>
        <w:rPr>
          <w:sz w:val="23"/>
          <w:szCs w:val="23"/>
        </w:rPr>
        <w:t>Zamawiający oceni i porówna jedynie te oferty, które nie zostaną odrzucone przez Zamawiającego.</w:t>
      </w:r>
    </w:p>
    <w:p w14:paraId="393F3AC6" w14:textId="77777777" w:rsidR="001170CE" w:rsidRDefault="00344E28">
      <w:pPr>
        <w:pStyle w:val="Default"/>
      </w:pPr>
      <w:r>
        <w:rPr>
          <w:sz w:val="23"/>
          <w:szCs w:val="23"/>
        </w:rPr>
        <w:t>Wybór oferty dokonany zostanie na podstawie niżej przedstawionych kryteriów (nazwa kryterium, waga, sposób punktowania):</w:t>
      </w:r>
    </w:p>
    <w:p w14:paraId="49BEA09C" w14:textId="77777777" w:rsidR="001170CE" w:rsidRDefault="00344E28">
      <w:pPr>
        <w:pStyle w:val="Default"/>
        <w:spacing w:after="19"/>
      </w:pPr>
      <w:r>
        <w:rPr>
          <w:b/>
          <w:bCs/>
          <w:sz w:val="23"/>
          <w:szCs w:val="23"/>
        </w:rPr>
        <w:t>1) Cena ofertowa – 80% - max 100 pkt. (z uwzględnieniem wagi) wg wzoru</w:t>
      </w:r>
    </w:p>
    <w:p w14:paraId="312462FB" w14:textId="77777777" w:rsidR="001170CE" w:rsidRDefault="00344E28">
      <w:pPr>
        <w:pStyle w:val="Default"/>
      </w:pPr>
      <w:r>
        <w:rPr>
          <w:b/>
          <w:bCs/>
          <w:sz w:val="23"/>
          <w:szCs w:val="23"/>
        </w:rPr>
        <w:t>2) Termin płatności–20%- max 100 pkt ( z uwzględnieniem wagi) wg systemu punktacji</w:t>
      </w:r>
    </w:p>
    <w:p w14:paraId="5BF5F6A5" w14:textId="77777777" w:rsidR="001170CE" w:rsidRDefault="001170CE">
      <w:pPr>
        <w:pStyle w:val="Default"/>
        <w:rPr>
          <w:sz w:val="23"/>
          <w:szCs w:val="23"/>
        </w:rPr>
      </w:pPr>
    </w:p>
    <w:p w14:paraId="06041261" w14:textId="77777777" w:rsidR="001170CE" w:rsidRDefault="00344E28">
      <w:pPr>
        <w:pStyle w:val="Default"/>
        <w:rPr>
          <w:sz w:val="23"/>
          <w:szCs w:val="23"/>
        </w:rPr>
      </w:pPr>
      <w:r>
        <w:rPr>
          <w:sz w:val="23"/>
          <w:szCs w:val="23"/>
        </w:rPr>
        <w:t>Sposób punktowania: uzyskane punkty w każdym z kryteriów będą sumowane:</w:t>
      </w:r>
    </w:p>
    <w:p w14:paraId="6541BF12" w14:textId="77777777" w:rsidR="001170CE" w:rsidRDefault="00344E28">
      <w:pPr>
        <w:pStyle w:val="Default"/>
      </w:pPr>
      <w:r>
        <w:rPr>
          <w:sz w:val="23"/>
          <w:szCs w:val="23"/>
        </w:rPr>
        <w:t>Cena ofertowa (C) + Termin płatności (T) = max 100 pkt</w:t>
      </w:r>
    </w:p>
    <w:p w14:paraId="264BF958" w14:textId="77777777" w:rsidR="001170CE" w:rsidRDefault="00344E28">
      <w:pPr>
        <w:pStyle w:val="Default"/>
        <w:rPr>
          <w:sz w:val="23"/>
          <w:szCs w:val="23"/>
        </w:rPr>
      </w:pPr>
      <w:r>
        <w:rPr>
          <w:sz w:val="23"/>
          <w:szCs w:val="23"/>
        </w:rPr>
        <w:t>Oferta wypełniająca w najwyższym stopniu wymagania otrzyma maksymalną liczbę punktów.</w:t>
      </w:r>
    </w:p>
    <w:p w14:paraId="4BA97CB6" w14:textId="77777777" w:rsidR="001170CE" w:rsidRDefault="00344E28">
      <w:pPr>
        <w:pStyle w:val="Default"/>
      </w:pPr>
      <w:r>
        <w:rPr>
          <w:sz w:val="23"/>
          <w:szCs w:val="23"/>
        </w:rPr>
        <w:t>Pozostałym ofertom, wypełniającym wymagania kryterialne przypisana zostanie odpowiednio mniejsza (proporcjonalnie mniejsza) liczba punktów. Wynik sumowania wielkości punktowych w każdym z kryteriów będzie traktowany jako wartość punktowa oferty.</w:t>
      </w:r>
    </w:p>
    <w:p w14:paraId="4022207E" w14:textId="77777777" w:rsidR="001170CE" w:rsidRDefault="00344E28">
      <w:pPr>
        <w:pStyle w:val="Default"/>
        <w:rPr>
          <w:b/>
          <w:bCs/>
          <w:sz w:val="23"/>
          <w:szCs w:val="23"/>
        </w:rPr>
      </w:pPr>
      <w:r>
        <w:rPr>
          <w:b/>
          <w:bCs/>
          <w:sz w:val="23"/>
          <w:szCs w:val="23"/>
        </w:rPr>
        <w:t>Zastosowane wzory do obliczania punktowego:</w:t>
      </w:r>
    </w:p>
    <w:p w14:paraId="78455B76" w14:textId="77777777" w:rsidR="001170CE" w:rsidRDefault="00344E28">
      <w:pPr>
        <w:pStyle w:val="Default"/>
      </w:pPr>
      <w:r>
        <w:rPr>
          <w:b/>
          <w:bCs/>
          <w:sz w:val="23"/>
          <w:szCs w:val="23"/>
        </w:rPr>
        <w:t xml:space="preserve">1) </w:t>
      </w:r>
      <w:r>
        <w:rPr>
          <w:sz w:val="23"/>
          <w:szCs w:val="23"/>
        </w:rPr>
        <w:t xml:space="preserve">Nazwa kryterium: </w:t>
      </w:r>
      <w:r>
        <w:rPr>
          <w:b/>
          <w:bCs/>
          <w:sz w:val="23"/>
          <w:szCs w:val="23"/>
        </w:rPr>
        <w:t>Cena oferty</w:t>
      </w:r>
    </w:p>
    <w:p w14:paraId="17D2A7F8" w14:textId="77777777" w:rsidR="001170CE" w:rsidRDefault="001170CE">
      <w:pPr>
        <w:pStyle w:val="Default"/>
        <w:rPr>
          <w:sz w:val="23"/>
          <w:szCs w:val="23"/>
        </w:rPr>
      </w:pPr>
    </w:p>
    <w:p w14:paraId="0782905E" w14:textId="77777777" w:rsidR="001170CE" w:rsidRDefault="00344E28">
      <w:pPr>
        <w:pStyle w:val="Default"/>
      </w:pPr>
      <w:r>
        <w:rPr>
          <w:b/>
          <w:bCs/>
          <w:sz w:val="23"/>
          <w:szCs w:val="23"/>
        </w:rPr>
        <w:t>Kryterium ceny – sposób oceny - wskaźnik „C”</w:t>
      </w:r>
    </w:p>
    <w:p w14:paraId="36E90D43" w14:textId="77777777" w:rsidR="001170CE" w:rsidRDefault="00344E28">
      <w:pPr>
        <w:pStyle w:val="Default"/>
      </w:pPr>
      <w:r>
        <w:rPr>
          <w:sz w:val="23"/>
          <w:szCs w:val="23"/>
        </w:rPr>
        <w:t xml:space="preserve">         najniższa zaoferowana cena brutto</w:t>
      </w:r>
    </w:p>
    <w:p w14:paraId="25AE9623" w14:textId="77777777" w:rsidR="001170CE" w:rsidRDefault="00344E28">
      <w:pPr>
        <w:pStyle w:val="Default"/>
      </w:pPr>
      <w:r>
        <w:rPr>
          <w:b/>
          <w:bCs/>
          <w:sz w:val="23"/>
          <w:szCs w:val="23"/>
        </w:rPr>
        <w:t xml:space="preserve">Ci = </w:t>
      </w:r>
      <w:r>
        <w:rPr>
          <w:sz w:val="23"/>
          <w:szCs w:val="23"/>
        </w:rPr>
        <w:t>-------------------------------------------------------- x 100 pkt</w:t>
      </w:r>
    </w:p>
    <w:p w14:paraId="35C28B8A" w14:textId="77777777" w:rsidR="001170CE" w:rsidRDefault="00344E28">
      <w:pPr>
        <w:pStyle w:val="Default"/>
      </w:pPr>
      <w:r>
        <w:rPr>
          <w:sz w:val="23"/>
          <w:szCs w:val="23"/>
        </w:rPr>
        <w:t xml:space="preserve">         cena ofertowa badanej oferty brutto</w:t>
      </w:r>
    </w:p>
    <w:p w14:paraId="03700A46" w14:textId="77777777" w:rsidR="001170CE" w:rsidRDefault="00344E28">
      <w:pPr>
        <w:pStyle w:val="Default"/>
      </w:pPr>
      <w:r>
        <w:rPr>
          <w:b/>
          <w:bCs/>
          <w:sz w:val="23"/>
          <w:szCs w:val="23"/>
        </w:rPr>
        <w:t>gdzie „Ci” oznacza ilość punktów kryterium cena ofertowa</w:t>
      </w:r>
    </w:p>
    <w:p w14:paraId="7C46CA6F" w14:textId="77777777" w:rsidR="001170CE" w:rsidRDefault="00344E28">
      <w:pPr>
        <w:pStyle w:val="Default"/>
      </w:pPr>
      <w:r>
        <w:rPr>
          <w:b/>
          <w:bCs/>
          <w:sz w:val="23"/>
          <w:szCs w:val="23"/>
        </w:rPr>
        <w:t>Waga: cena ofertowa – 80%</w:t>
      </w:r>
    </w:p>
    <w:p w14:paraId="42D10E91" w14:textId="77777777" w:rsidR="001170CE" w:rsidRDefault="001170CE">
      <w:pPr>
        <w:pStyle w:val="Default"/>
      </w:pPr>
    </w:p>
    <w:p w14:paraId="6928AF75" w14:textId="35A77D52" w:rsidR="001170CE" w:rsidRDefault="00344E28">
      <w:pPr>
        <w:pStyle w:val="Default"/>
      </w:pPr>
      <w:r>
        <w:rPr>
          <w:b/>
          <w:bCs/>
          <w:sz w:val="23"/>
          <w:szCs w:val="23"/>
        </w:rPr>
        <w:t xml:space="preserve">2) </w:t>
      </w:r>
      <w:r>
        <w:rPr>
          <w:sz w:val="23"/>
          <w:szCs w:val="23"/>
        </w:rPr>
        <w:t xml:space="preserve">Nazwa kryterium: </w:t>
      </w:r>
      <w:r>
        <w:rPr>
          <w:b/>
          <w:bCs/>
          <w:sz w:val="23"/>
          <w:szCs w:val="23"/>
        </w:rPr>
        <w:t>Termin płatności –wskaźnik „T”</w:t>
      </w:r>
      <w:r w:rsidR="00AB6C9D">
        <w:rPr>
          <w:b/>
          <w:bCs/>
          <w:sz w:val="23"/>
          <w:szCs w:val="23"/>
        </w:rPr>
        <w:t xml:space="preserve"> (dla faktur za każdy miesiąc)</w:t>
      </w:r>
    </w:p>
    <w:p w14:paraId="58E01317" w14:textId="77777777" w:rsidR="001170CE" w:rsidRDefault="001170CE">
      <w:pPr>
        <w:pStyle w:val="Default"/>
      </w:pPr>
    </w:p>
    <w:p w14:paraId="27492F4D" w14:textId="77777777" w:rsidR="001170CE" w:rsidRDefault="00344E28">
      <w:pPr>
        <w:pStyle w:val="Default"/>
      </w:pPr>
      <w:r>
        <w:rPr>
          <w:b/>
          <w:bCs/>
          <w:sz w:val="23"/>
          <w:szCs w:val="23"/>
        </w:rPr>
        <w:t>Systemu punktacji:</w:t>
      </w:r>
    </w:p>
    <w:p w14:paraId="3DA85D90" w14:textId="77777777" w:rsidR="001170CE" w:rsidRDefault="00344E28">
      <w:pPr>
        <w:pStyle w:val="Default"/>
      </w:pPr>
      <w:r>
        <w:rPr>
          <w:b/>
          <w:bCs/>
          <w:sz w:val="23"/>
          <w:szCs w:val="23"/>
        </w:rPr>
        <w:t xml:space="preserve">1. Termin płatności - do 29 dni </w:t>
      </w:r>
      <w:r>
        <w:rPr>
          <w:b/>
          <w:bCs/>
          <w:sz w:val="23"/>
          <w:szCs w:val="23"/>
        </w:rPr>
        <w:tab/>
      </w:r>
      <w:r>
        <w:rPr>
          <w:b/>
          <w:bCs/>
          <w:sz w:val="23"/>
          <w:szCs w:val="23"/>
        </w:rPr>
        <w:tab/>
      </w:r>
      <w:r>
        <w:rPr>
          <w:b/>
          <w:bCs/>
          <w:sz w:val="23"/>
          <w:szCs w:val="23"/>
        </w:rPr>
        <w:tab/>
      </w:r>
      <w:r>
        <w:rPr>
          <w:b/>
          <w:bCs/>
          <w:sz w:val="23"/>
          <w:szCs w:val="23"/>
        </w:rPr>
        <w:tab/>
      </w:r>
      <w:r>
        <w:rPr>
          <w:b/>
          <w:bCs/>
          <w:sz w:val="23"/>
          <w:szCs w:val="23"/>
        </w:rPr>
        <w:tab/>
        <w:t>Ti = 0 pkt.</w:t>
      </w:r>
    </w:p>
    <w:p w14:paraId="7F1A26D0" w14:textId="77777777" w:rsidR="001170CE" w:rsidRDefault="00344E28">
      <w:pPr>
        <w:pStyle w:val="Default"/>
      </w:pPr>
      <w:r>
        <w:rPr>
          <w:b/>
          <w:bCs/>
          <w:sz w:val="23"/>
          <w:szCs w:val="23"/>
        </w:rPr>
        <w:t>2. Termin płatności - od 30 do 59 dni</w:t>
      </w:r>
      <w:r>
        <w:rPr>
          <w:b/>
          <w:bCs/>
          <w:sz w:val="23"/>
          <w:szCs w:val="23"/>
        </w:rPr>
        <w:tab/>
      </w:r>
      <w:r>
        <w:rPr>
          <w:b/>
          <w:bCs/>
          <w:sz w:val="23"/>
          <w:szCs w:val="23"/>
        </w:rPr>
        <w:tab/>
      </w:r>
      <w:r>
        <w:rPr>
          <w:b/>
          <w:bCs/>
          <w:sz w:val="23"/>
          <w:szCs w:val="23"/>
        </w:rPr>
        <w:tab/>
      </w:r>
      <w:r>
        <w:rPr>
          <w:b/>
          <w:bCs/>
          <w:sz w:val="23"/>
          <w:szCs w:val="23"/>
        </w:rPr>
        <w:tab/>
        <w:t>Ti = 50 pkt.</w:t>
      </w:r>
    </w:p>
    <w:p w14:paraId="29500109" w14:textId="77777777" w:rsidR="001170CE" w:rsidRDefault="00344E28">
      <w:pPr>
        <w:pStyle w:val="Default"/>
      </w:pPr>
      <w:r>
        <w:rPr>
          <w:b/>
          <w:bCs/>
          <w:sz w:val="23"/>
          <w:szCs w:val="23"/>
        </w:rPr>
        <w:t>3. Termin płatności - 60 dni i więcej</w:t>
      </w:r>
      <w:r>
        <w:rPr>
          <w:b/>
          <w:bCs/>
          <w:sz w:val="23"/>
          <w:szCs w:val="23"/>
        </w:rPr>
        <w:tab/>
      </w:r>
      <w:r>
        <w:rPr>
          <w:b/>
          <w:bCs/>
          <w:sz w:val="23"/>
          <w:szCs w:val="23"/>
        </w:rPr>
        <w:tab/>
      </w:r>
      <w:r>
        <w:rPr>
          <w:b/>
          <w:bCs/>
          <w:sz w:val="23"/>
          <w:szCs w:val="23"/>
        </w:rPr>
        <w:tab/>
      </w:r>
      <w:r>
        <w:rPr>
          <w:b/>
          <w:bCs/>
          <w:sz w:val="23"/>
          <w:szCs w:val="23"/>
        </w:rPr>
        <w:tab/>
      </w:r>
      <w:r>
        <w:rPr>
          <w:b/>
          <w:bCs/>
          <w:sz w:val="23"/>
          <w:szCs w:val="23"/>
        </w:rPr>
        <w:tab/>
        <w:t>Ti = 100 pkt.</w:t>
      </w:r>
    </w:p>
    <w:p w14:paraId="7D447954" w14:textId="77777777" w:rsidR="001170CE" w:rsidRDefault="00344E28">
      <w:pPr>
        <w:pStyle w:val="Default"/>
      </w:pPr>
      <w:r>
        <w:rPr>
          <w:b/>
          <w:bCs/>
          <w:sz w:val="23"/>
          <w:szCs w:val="23"/>
        </w:rPr>
        <w:t>Waga: termin płatności - 20 %</w:t>
      </w:r>
    </w:p>
    <w:p w14:paraId="46EF7B29" w14:textId="77777777" w:rsidR="001170CE" w:rsidRDefault="001170CE">
      <w:pPr>
        <w:pStyle w:val="Default"/>
      </w:pPr>
    </w:p>
    <w:p w14:paraId="6C54A03E" w14:textId="77777777" w:rsidR="001170CE" w:rsidRDefault="00344E28">
      <w:pPr>
        <w:pStyle w:val="Default"/>
      </w:pPr>
      <w:r>
        <w:rPr>
          <w:b/>
          <w:bCs/>
          <w:sz w:val="23"/>
          <w:szCs w:val="23"/>
        </w:rPr>
        <w:t>Sposób dokonania oceny oferty i przydzielenia punktów.</w:t>
      </w:r>
    </w:p>
    <w:p w14:paraId="05946E40" w14:textId="77777777" w:rsidR="001170CE" w:rsidRDefault="001170CE">
      <w:pPr>
        <w:pStyle w:val="Default"/>
      </w:pPr>
    </w:p>
    <w:p w14:paraId="2A564D51" w14:textId="77777777" w:rsidR="001170CE" w:rsidRDefault="001170CE">
      <w:pPr>
        <w:pStyle w:val="Default"/>
      </w:pPr>
    </w:p>
    <w:p w14:paraId="4BE0DB84" w14:textId="77777777" w:rsidR="001170CE" w:rsidRDefault="00344E28">
      <w:pPr>
        <w:pStyle w:val="Default"/>
      </w:pPr>
      <w:r>
        <w:rPr>
          <w:b/>
          <w:bCs/>
          <w:sz w:val="23"/>
          <w:szCs w:val="23"/>
        </w:rPr>
        <w:tab/>
      </w:r>
      <w:r>
        <w:rPr>
          <w:b/>
          <w:bCs/>
          <w:sz w:val="23"/>
          <w:szCs w:val="23"/>
        </w:rPr>
        <w:tab/>
        <w:t>Oi = 0,8 * Ci + 0,2 * Ti</w:t>
      </w:r>
    </w:p>
    <w:p w14:paraId="0C522E8C" w14:textId="77777777" w:rsidR="001170CE" w:rsidRDefault="001170CE">
      <w:pPr>
        <w:pStyle w:val="Default"/>
      </w:pPr>
    </w:p>
    <w:p w14:paraId="47D0714C" w14:textId="77777777" w:rsidR="001170CE" w:rsidRDefault="00344E28">
      <w:pPr>
        <w:pStyle w:val="Default"/>
      </w:pPr>
      <w:r>
        <w:rPr>
          <w:sz w:val="23"/>
          <w:szCs w:val="23"/>
        </w:rPr>
        <w:t>gdzie:  Oi - łączna ilość otrzymanych punktów</w:t>
      </w:r>
    </w:p>
    <w:p w14:paraId="2297528B" w14:textId="77777777" w:rsidR="001170CE" w:rsidRDefault="00344E28">
      <w:pPr>
        <w:pStyle w:val="Default"/>
      </w:pPr>
      <w:r>
        <w:rPr>
          <w:sz w:val="23"/>
          <w:szCs w:val="23"/>
        </w:rPr>
        <w:tab/>
        <w:t>Ci - ilość otrzymanych punktów w kryterium "Cena oferty"</w:t>
      </w:r>
    </w:p>
    <w:p w14:paraId="2246617C" w14:textId="77777777" w:rsidR="001170CE" w:rsidRDefault="00344E28">
      <w:pPr>
        <w:pStyle w:val="Default"/>
      </w:pPr>
      <w:r>
        <w:rPr>
          <w:sz w:val="23"/>
          <w:szCs w:val="23"/>
        </w:rPr>
        <w:tab/>
        <w:t>Ti - ilość otrzymanych punktów w kryterium "Termin płatności"</w:t>
      </w:r>
    </w:p>
    <w:p w14:paraId="0116945D" w14:textId="5483DB12" w:rsidR="001170CE" w:rsidRDefault="00344E28">
      <w:pPr>
        <w:pStyle w:val="Default"/>
        <w:rPr>
          <w:sz w:val="23"/>
          <w:szCs w:val="23"/>
        </w:rPr>
      </w:pPr>
      <w:r>
        <w:rPr>
          <w:sz w:val="23"/>
          <w:szCs w:val="23"/>
        </w:rPr>
        <w:t>Za ofertę najkorzystniejszą zostanie uznana oferta, która uzyska największą ilość punktów.</w:t>
      </w:r>
    </w:p>
    <w:p w14:paraId="61782EDC" w14:textId="5AE6FFD9" w:rsidR="001B387B" w:rsidRDefault="001B387B">
      <w:pPr>
        <w:pStyle w:val="Default"/>
        <w:rPr>
          <w:sz w:val="23"/>
          <w:szCs w:val="23"/>
        </w:rPr>
      </w:pPr>
      <w:r>
        <w:rPr>
          <w:sz w:val="23"/>
          <w:szCs w:val="23"/>
        </w:rPr>
        <w:lastRenderedPageBreak/>
        <w:t>Załączniki</w:t>
      </w:r>
    </w:p>
    <w:p w14:paraId="6AF209B0" w14:textId="626A8751" w:rsidR="001B387B" w:rsidRDefault="001B387B">
      <w:pPr>
        <w:pStyle w:val="Default"/>
        <w:rPr>
          <w:sz w:val="23"/>
          <w:szCs w:val="23"/>
        </w:rPr>
      </w:pPr>
    </w:p>
    <w:p w14:paraId="2BD61B4C" w14:textId="3CC5813E" w:rsidR="001B387B" w:rsidRPr="00D72419" w:rsidRDefault="00192C5A">
      <w:pPr>
        <w:pStyle w:val="Default"/>
        <w:rPr>
          <w:color w:val="000000" w:themeColor="text1"/>
          <w:sz w:val="23"/>
          <w:szCs w:val="23"/>
        </w:rPr>
      </w:pPr>
      <w:r w:rsidRPr="00D72419">
        <w:rPr>
          <w:color w:val="000000" w:themeColor="text1"/>
          <w:sz w:val="23"/>
          <w:szCs w:val="23"/>
        </w:rPr>
        <w:t xml:space="preserve">- zał. nr </w:t>
      </w:r>
      <w:r w:rsidR="002C7C3D" w:rsidRPr="00D72419">
        <w:rPr>
          <w:color w:val="000000" w:themeColor="text1"/>
          <w:sz w:val="23"/>
          <w:szCs w:val="23"/>
        </w:rPr>
        <w:t xml:space="preserve"> </w:t>
      </w:r>
      <w:r w:rsidRPr="00D72419">
        <w:rPr>
          <w:color w:val="000000" w:themeColor="text1"/>
          <w:sz w:val="23"/>
          <w:szCs w:val="23"/>
        </w:rPr>
        <w:t>1.1  Formularz ofertowy</w:t>
      </w:r>
    </w:p>
    <w:p w14:paraId="09155B17" w14:textId="45831CB7" w:rsidR="001B387B" w:rsidRPr="00D72419" w:rsidRDefault="00192C5A">
      <w:pPr>
        <w:pStyle w:val="Default"/>
        <w:rPr>
          <w:color w:val="000000" w:themeColor="text1"/>
          <w:sz w:val="23"/>
          <w:szCs w:val="23"/>
        </w:rPr>
      </w:pPr>
      <w:r w:rsidRPr="00D72419">
        <w:rPr>
          <w:color w:val="000000" w:themeColor="text1"/>
          <w:sz w:val="23"/>
          <w:szCs w:val="23"/>
        </w:rPr>
        <w:t>- zał. nr  1.2 Oświadczenie wykonawcy</w:t>
      </w:r>
    </w:p>
    <w:p w14:paraId="51F182BA" w14:textId="50EB5B18" w:rsidR="002C7C3D" w:rsidRPr="00D72419" w:rsidRDefault="002C7C3D">
      <w:pPr>
        <w:pStyle w:val="Default"/>
        <w:rPr>
          <w:color w:val="000000" w:themeColor="text1"/>
          <w:sz w:val="23"/>
          <w:szCs w:val="23"/>
        </w:rPr>
      </w:pPr>
      <w:r w:rsidRPr="00D72419">
        <w:rPr>
          <w:color w:val="000000" w:themeColor="text1"/>
          <w:sz w:val="23"/>
          <w:szCs w:val="23"/>
        </w:rPr>
        <w:t>- zał. nr  1.3 Oświadczenie i zobowiązanie p</w:t>
      </w:r>
      <w:r w:rsidR="00D72419" w:rsidRPr="00D72419">
        <w:rPr>
          <w:color w:val="000000" w:themeColor="text1"/>
          <w:sz w:val="23"/>
          <w:szCs w:val="23"/>
        </w:rPr>
        <w:t>o</w:t>
      </w:r>
      <w:r w:rsidRPr="00D72419">
        <w:rPr>
          <w:color w:val="000000" w:themeColor="text1"/>
          <w:sz w:val="23"/>
          <w:szCs w:val="23"/>
        </w:rPr>
        <w:t xml:space="preserve">dmiotu </w:t>
      </w:r>
      <w:r w:rsidR="00D72419" w:rsidRPr="00D72419">
        <w:rPr>
          <w:color w:val="000000" w:themeColor="text1"/>
          <w:sz w:val="23"/>
          <w:szCs w:val="23"/>
        </w:rPr>
        <w:t>udostępniającego zasoby</w:t>
      </w:r>
    </w:p>
    <w:p w14:paraId="2FC6E986" w14:textId="1E869A9A" w:rsidR="004768D8" w:rsidRDefault="00D72419">
      <w:pPr>
        <w:pStyle w:val="Default"/>
        <w:rPr>
          <w:color w:val="000000" w:themeColor="text1"/>
          <w:sz w:val="23"/>
          <w:szCs w:val="23"/>
        </w:rPr>
      </w:pPr>
      <w:r w:rsidRPr="00D72419">
        <w:rPr>
          <w:color w:val="000000" w:themeColor="text1"/>
          <w:sz w:val="23"/>
          <w:szCs w:val="23"/>
        </w:rPr>
        <w:t xml:space="preserve">- zał. nr  1.4 </w:t>
      </w:r>
      <w:r w:rsidR="004768D8" w:rsidRPr="004768D8">
        <w:t xml:space="preserve">Oświadczenie </w:t>
      </w:r>
      <w:r w:rsidR="004768D8">
        <w:t>w</w:t>
      </w:r>
      <w:r w:rsidR="004768D8" w:rsidRPr="004768D8">
        <w:t xml:space="preserve">ykonawcy składane na podstawie art. 7 ust. 1 ustawa </w:t>
      </w:r>
    </w:p>
    <w:p w14:paraId="02AD5460" w14:textId="79F0B7A6" w:rsidR="00D72419" w:rsidRPr="00D72419" w:rsidRDefault="00D72419">
      <w:pPr>
        <w:pStyle w:val="Default"/>
        <w:rPr>
          <w:color w:val="000000" w:themeColor="text1"/>
          <w:sz w:val="23"/>
          <w:szCs w:val="23"/>
        </w:rPr>
      </w:pPr>
      <w:r w:rsidRPr="00D72419">
        <w:rPr>
          <w:color w:val="000000" w:themeColor="text1"/>
          <w:sz w:val="23"/>
          <w:szCs w:val="23"/>
        </w:rPr>
        <w:t xml:space="preserve">- zał. nr  1.5 </w:t>
      </w:r>
      <w:r w:rsidR="004768D8" w:rsidRPr="00D72419">
        <w:rPr>
          <w:color w:val="000000" w:themeColor="text1"/>
          <w:sz w:val="23"/>
          <w:szCs w:val="23"/>
        </w:rPr>
        <w:t>Wykaz usług</w:t>
      </w:r>
    </w:p>
    <w:p w14:paraId="27043B9D" w14:textId="22C258F6" w:rsidR="00D72419" w:rsidRDefault="00D72419">
      <w:pPr>
        <w:pStyle w:val="Default"/>
        <w:rPr>
          <w:color w:val="000000" w:themeColor="text1"/>
          <w:sz w:val="23"/>
          <w:szCs w:val="23"/>
        </w:rPr>
      </w:pPr>
      <w:r w:rsidRPr="00D72419">
        <w:rPr>
          <w:color w:val="000000" w:themeColor="text1"/>
          <w:sz w:val="23"/>
          <w:szCs w:val="23"/>
        </w:rPr>
        <w:t>- zał. nr  1.6 Oświadczenie o grupie kapitałowej</w:t>
      </w:r>
    </w:p>
    <w:p w14:paraId="14DBA060" w14:textId="3D9353D4" w:rsidR="004768D8" w:rsidRPr="00D72419" w:rsidRDefault="004768D8">
      <w:pPr>
        <w:pStyle w:val="Default"/>
        <w:rPr>
          <w:color w:val="000000" w:themeColor="text1"/>
        </w:rPr>
      </w:pPr>
      <w:r>
        <w:rPr>
          <w:color w:val="000000" w:themeColor="text1"/>
          <w:sz w:val="23"/>
          <w:szCs w:val="23"/>
        </w:rPr>
        <w:t>- zał. nr  1.7 Wzór umowy</w:t>
      </w:r>
    </w:p>
    <w:sectPr w:rsidR="004768D8" w:rsidRPr="00D7241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E6D7" w14:textId="77777777" w:rsidR="005B65BA" w:rsidRDefault="005B65BA">
      <w:r>
        <w:separator/>
      </w:r>
    </w:p>
  </w:endnote>
  <w:endnote w:type="continuationSeparator" w:id="0">
    <w:p w14:paraId="1049F59D" w14:textId="77777777" w:rsidR="005B65BA" w:rsidRDefault="005B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2040503050203030202"/>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DBDF" w14:textId="77777777" w:rsidR="005B65BA" w:rsidRDefault="005B65BA">
      <w:r>
        <w:rPr>
          <w:color w:val="000000"/>
        </w:rPr>
        <w:separator/>
      </w:r>
    </w:p>
  </w:footnote>
  <w:footnote w:type="continuationSeparator" w:id="0">
    <w:p w14:paraId="3F7395F5" w14:textId="77777777" w:rsidR="005B65BA" w:rsidRDefault="005B6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EA"/>
    <w:multiLevelType w:val="multilevel"/>
    <w:tmpl w:val="906C0DF8"/>
    <w:styleLink w:val="RTFNum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83C73"/>
    <w:multiLevelType w:val="multilevel"/>
    <w:tmpl w:val="9C90CEB2"/>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6C44C2"/>
    <w:multiLevelType w:val="multilevel"/>
    <w:tmpl w:val="185E1BF6"/>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64538E"/>
    <w:multiLevelType w:val="multilevel"/>
    <w:tmpl w:val="7A044B8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13A47"/>
    <w:multiLevelType w:val="multilevel"/>
    <w:tmpl w:val="F10620FA"/>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DD1251"/>
    <w:multiLevelType w:val="multilevel"/>
    <w:tmpl w:val="BA1C621C"/>
    <w:styleLink w:val="RTFNum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7E3C36"/>
    <w:multiLevelType w:val="multilevel"/>
    <w:tmpl w:val="4A02B03A"/>
    <w:styleLink w:val="RTFNum8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D35C18"/>
    <w:multiLevelType w:val="multilevel"/>
    <w:tmpl w:val="9F26F3F0"/>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F68F5"/>
    <w:multiLevelType w:val="multilevel"/>
    <w:tmpl w:val="A35A524A"/>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96222A0"/>
    <w:multiLevelType w:val="multilevel"/>
    <w:tmpl w:val="2A568AD8"/>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757B3B"/>
    <w:multiLevelType w:val="multilevel"/>
    <w:tmpl w:val="CEE6D888"/>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6A3D12"/>
    <w:multiLevelType w:val="multilevel"/>
    <w:tmpl w:val="447CD5C6"/>
    <w:styleLink w:val="RTFNum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A74E62"/>
    <w:multiLevelType w:val="multilevel"/>
    <w:tmpl w:val="92A68EEE"/>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D33C4F"/>
    <w:multiLevelType w:val="multilevel"/>
    <w:tmpl w:val="CB2E37EA"/>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C46096D"/>
    <w:multiLevelType w:val="multilevel"/>
    <w:tmpl w:val="99CA55EA"/>
    <w:styleLink w:val="RTFNum5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355E16"/>
    <w:multiLevelType w:val="multilevel"/>
    <w:tmpl w:val="9530DF2A"/>
    <w:styleLink w:val="RTFNum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E70A0C"/>
    <w:multiLevelType w:val="multilevel"/>
    <w:tmpl w:val="5FA49770"/>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F776B5E"/>
    <w:multiLevelType w:val="multilevel"/>
    <w:tmpl w:val="653E7EA2"/>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2D37EF"/>
    <w:multiLevelType w:val="multilevel"/>
    <w:tmpl w:val="2820E20A"/>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6A5D21"/>
    <w:multiLevelType w:val="multilevel"/>
    <w:tmpl w:val="24A4EDAA"/>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110355A"/>
    <w:multiLevelType w:val="multilevel"/>
    <w:tmpl w:val="DB40A47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854633"/>
    <w:multiLevelType w:val="multilevel"/>
    <w:tmpl w:val="C972974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55A4EC1"/>
    <w:multiLevelType w:val="multilevel"/>
    <w:tmpl w:val="29BEA54C"/>
    <w:styleLink w:val="RTFNum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6B00624"/>
    <w:multiLevelType w:val="multilevel"/>
    <w:tmpl w:val="707EFFFA"/>
    <w:styleLink w:val="RTFNum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7606377"/>
    <w:multiLevelType w:val="multilevel"/>
    <w:tmpl w:val="4E8483EE"/>
    <w:styleLink w:val="RTFNum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DA3682"/>
    <w:multiLevelType w:val="multilevel"/>
    <w:tmpl w:val="C5282A4C"/>
    <w:styleLink w:val="RTFNum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9383524"/>
    <w:multiLevelType w:val="multilevel"/>
    <w:tmpl w:val="D312E7F2"/>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D47654D"/>
    <w:multiLevelType w:val="multilevel"/>
    <w:tmpl w:val="F63E5874"/>
    <w:styleLink w:val="RTFNum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595C43"/>
    <w:multiLevelType w:val="multilevel"/>
    <w:tmpl w:val="7C3C9938"/>
    <w:styleLink w:val="RTFNum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0B61A05"/>
    <w:multiLevelType w:val="multilevel"/>
    <w:tmpl w:val="DBA4C016"/>
    <w:styleLink w:val="RTFNum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1322B7D"/>
    <w:multiLevelType w:val="multilevel"/>
    <w:tmpl w:val="1C3CA1B8"/>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2E73569"/>
    <w:multiLevelType w:val="multilevel"/>
    <w:tmpl w:val="79E4BE28"/>
    <w:styleLink w:val="RTFNum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47F49D7"/>
    <w:multiLevelType w:val="multilevel"/>
    <w:tmpl w:val="155EFD80"/>
    <w:styleLink w:val="RTFNum6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53F1F96"/>
    <w:multiLevelType w:val="multilevel"/>
    <w:tmpl w:val="F1F26318"/>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99F70F2"/>
    <w:multiLevelType w:val="multilevel"/>
    <w:tmpl w:val="95EAC372"/>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BE5B6A"/>
    <w:multiLevelType w:val="multilevel"/>
    <w:tmpl w:val="912A62CE"/>
    <w:styleLink w:val="RTFNum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DD20720"/>
    <w:multiLevelType w:val="multilevel"/>
    <w:tmpl w:val="10B0A4CC"/>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EC03C90"/>
    <w:multiLevelType w:val="multilevel"/>
    <w:tmpl w:val="2EC6E710"/>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8B2AF5"/>
    <w:multiLevelType w:val="multilevel"/>
    <w:tmpl w:val="4B52DD82"/>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0695B91"/>
    <w:multiLevelType w:val="multilevel"/>
    <w:tmpl w:val="10DC1FDA"/>
    <w:styleLink w:val="RTFNum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3EE65E9"/>
    <w:multiLevelType w:val="multilevel"/>
    <w:tmpl w:val="BF049A82"/>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5717CF8"/>
    <w:multiLevelType w:val="multilevel"/>
    <w:tmpl w:val="19FE9DA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63F41AE"/>
    <w:multiLevelType w:val="multilevel"/>
    <w:tmpl w:val="DF6811EA"/>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6AF1958"/>
    <w:multiLevelType w:val="multilevel"/>
    <w:tmpl w:val="06CC22BE"/>
    <w:styleLink w:val="RTFNum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7A44B17"/>
    <w:multiLevelType w:val="multilevel"/>
    <w:tmpl w:val="C8BA29C4"/>
    <w:styleLink w:val="RTFNum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7D82155"/>
    <w:multiLevelType w:val="multilevel"/>
    <w:tmpl w:val="F6CC90C0"/>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9924F49"/>
    <w:multiLevelType w:val="multilevel"/>
    <w:tmpl w:val="E48C4F36"/>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AB3259A"/>
    <w:multiLevelType w:val="multilevel"/>
    <w:tmpl w:val="A32C45F6"/>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AD8311C"/>
    <w:multiLevelType w:val="multilevel"/>
    <w:tmpl w:val="844E359A"/>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B572AFD"/>
    <w:multiLevelType w:val="multilevel"/>
    <w:tmpl w:val="B762D862"/>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E103E07"/>
    <w:multiLevelType w:val="multilevel"/>
    <w:tmpl w:val="A016198A"/>
    <w:styleLink w:val="RTFNum9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E127DCC"/>
    <w:multiLevelType w:val="multilevel"/>
    <w:tmpl w:val="B9D0DDA8"/>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F9443B3"/>
    <w:multiLevelType w:val="multilevel"/>
    <w:tmpl w:val="E1DE904E"/>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57B5162"/>
    <w:multiLevelType w:val="multilevel"/>
    <w:tmpl w:val="A5E26BA8"/>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7147C42"/>
    <w:multiLevelType w:val="multilevel"/>
    <w:tmpl w:val="6740698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7281203"/>
    <w:multiLevelType w:val="multilevel"/>
    <w:tmpl w:val="6846C0C8"/>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7A01356"/>
    <w:multiLevelType w:val="multilevel"/>
    <w:tmpl w:val="1CC62CF8"/>
    <w:styleLink w:val="RTFNum1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7F66983"/>
    <w:multiLevelType w:val="multilevel"/>
    <w:tmpl w:val="3334BCD4"/>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9B91020"/>
    <w:multiLevelType w:val="multilevel"/>
    <w:tmpl w:val="A4863844"/>
    <w:styleLink w:val="RTFNum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A265904"/>
    <w:multiLevelType w:val="multilevel"/>
    <w:tmpl w:val="7BBEA81A"/>
    <w:styleLink w:val="RTFNum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E16F33"/>
    <w:multiLevelType w:val="multilevel"/>
    <w:tmpl w:val="9C52788A"/>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B3318AE"/>
    <w:multiLevelType w:val="multilevel"/>
    <w:tmpl w:val="DE2AACDC"/>
    <w:styleLink w:val="RTFNum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C773BC5"/>
    <w:multiLevelType w:val="multilevel"/>
    <w:tmpl w:val="4C549C46"/>
    <w:styleLink w:val="RTFNum1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CD71F4C"/>
    <w:multiLevelType w:val="multilevel"/>
    <w:tmpl w:val="98F0B88A"/>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E42771D"/>
    <w:multiLevelType w:val="multilevel"/>
    <w:tmpl w:val="E5A8F496"/>
    <w:styleLink w:val="RTFNum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4EE15657"/>
    <w:multiLevelType w:val="multilevel"/>
    <w:tmpl w:val="01B8465C"/>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FDF5DD2"/>
    <w:multiLevelType w:val="multilevel"/>
    <w:tmpl w:val="27A4417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132312B"/>
    <w:multiLevelType w:val="multilevel"/>
    <w:tmpl w:val="0ECAC24A"/>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2D87BF3"/>
    <w:multiLevelType w:val="multilevel"/>
    <w:tmpl w:val="D26CFC72"/>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50D230F"/>
    <w:multiLevelType w:val="multilevel"/>
    <w:tmpl w:val="5CFA6496"/>
    <w:styleLink w:val="RTFNum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5ED19EF"/>
    <w:multiLevelType w:val="multilevel"/>
    <w:tmpl w:val="161C8EE4"/>
    <w:styleLink w:val="RTFNum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675195B"/>
    <w:multiLevelType w:val="multilevel"/>
    <w:tmpl w:val="D2DE3900"/>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72E5719"/>
    <w:multiLevelType w:val="multilevel"/>
    <w:tmpl w:val="357C41A0"/>
    <w:styleLink w:val="RTFNum1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7536561"/>
    <w:multiLevelType w:val="multilevel"/>
    <w:tmpl w:val="0F800CF0"/>
    <w:styleLink w:val="RTFNum9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7A38FD"/>
    <w:multiLevelType w:val="multilevel"/>
    <w:tmpl w:val="F084BE9C"/>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D392C94"/>
    <w:multiLevelType w:val="multilevel"/>
    <w:tmpl w:val="C8CE36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EEE26A1"/>
    <w:multiLevelType w:val="multilevel"/>
    <w:tmpl w:val="558C3A94"/>
    <w:styleLink w:val="RTFNum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FA050C9"/>
    <w:multiLevelType w:val="multilevel"/>
    <w:tmpl w:val="D408C740"/>
    <w:styleLink w:val="RTFNum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03D5955"/>
    <w:multiLevelType w:val="multilevel"/>
    <w:tmpl w:val="A18A9454"/>
    <w:styleLink w:val="RTFNum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1721EDD"/>
    <w:multiLevelType w:val="multilevel"/>
    <w:tmpl w:val="809A1730"/>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48A558D"/>
    <w:multiLevelType w:val="multilevel"/>
    <w:tmpl w:val="869214F0"/>
    <w:styleLink w:val="RTFNum6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50C3E76"/>
    <w:multiLevelType w:val="multilevel"/>
    <w:tmpl w:val="EFA67AEE"/>
    <w:styleLink w:val="RTFNum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72B23A8"/>
    <w:multiLevelType w:val="multilevel"/>
    <w:tmpl w:val="323C6FDE"/>
    <w:styleLink w:val="RTFNum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832213A"/>
    <w:multiLevelType w:val="multilevel"/>
    <w:tmpl w:val="BD0E4604"/>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963498E"/>
    <w:multiLevelType w:val="multilevel"/>
    <w:tmpl w:val="1EC26B60"/>
    <w:styleLink w:val="RTFNum8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ABB4C41"/>
    <w:multiLevelType w:val="multilevel"/>
    <w:tmpl w:val="599C0E06"/>
    <w:styleLink w:val="RTFNum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B363D1D"/>
    <w:multiLevelType w:val="multilevel"/>
    <w:tmpl w:val="6B869036"/>
    <w:styleLink w:val="RTFNum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C594F63"/>
    <w:multiLevelType w:val="multilevel"/>
    <w:tmpl w:val="84F66D56"/>
    <w:styleLink w:val="RTFNum9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C86146B"/>
    <w:multiLevelType w:val="multilevel"/>
    <w:tmpl w:val="E0363618"/>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F4D2484"/>
    <w:multiLevelType w:val="multilevel"/>
    <w:tmpl w:val="25F0C60C"/>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887995"/>
    <w:multiLevelType w:val="multilevel"/>
    <w:tmpl w:val="2EBAEC68"/>
    <w:styleLink w:val="RTFNum8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3165FDA"/>
    <w:multiLevelType w:val="multilevel"/>
    <w:tmpl w:val="D4A8BA44"/>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47B626F"/>
    <w:multiLevelType w:val="multilevel"/>
    <w:tmpl w:val="0ADAA118"/>
    <w:styleLink w:val="RTFNum5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63B181B"/>
    <w:multiLevelType w:val="multilevel"/>
    <w:tmpl w:val="FE582B74"/>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77F2117"/>
    <w:multiLevelType w:val="multilevel"/>
    <w:tmpl w:val="5FC2FFBE"/>
    <w:styleLink w:val="RTFNum5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80F3497"/>
    <w:multiLevelType w:val="multilevel"/>
    <w:tmpl w:val="7884F3DA"/>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C047CA1"/>
    <w:multiLevelType w:val="multilevel"/>
    <w:tmpl w:val="DF72A780"/>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CBB7493"/>
    <w:multiLevelType w:val="multilevel"/>
    <w:tmpl w:val="1F4856C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CEC2E46"/>
    <w:multiLevelType w:val="multilevel"/>
    <w:tmpl w:val="F19E0336"/>
    <w:styleLink w:val="RTFNum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DC123D3"/>
    <w:multiLevelType w:val="multilevel"/>
    <w:tmpl w:val="13D893CA"/>
    <w:styleLink w:val="RTFNum8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EB369EC"/>
    <w:multiLevelType w:val="multilevel"/>
    <w:tmpl w:val="AE4E75A0"/>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F523195"/>
    <w:multiLevelType w:val="multilevel"/>
    <w:tmpl w:val="CF1618F0"/>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52962112">
    <w:abstractNumId w:val="97"/>
  </w:num>
  <w:num w:numId="2" w16cid:durableId="663630918">
    <w:abstractNumId w:val="75"/>
  </w:num>
  <w:num w:numId="3" w16cid:durableId="1265264894">
    <w:abstractNumId w:val="66"/>
  </w:num>
  <w:num w:numId="4" w16cid:durableId="717824871">
    <w:abstractNumId w:val="41"/>
  </w:num>
  <w:num w:numId="5" w16cid:durableId="1180584260">
    <w:abstractNumId w:val="21"/>
  </w:num>
  <w:num w:numId="6" w16cid:durableId="1128621271">
    <w:abstractNumId w:val="7"/>
  </w:num>
  <w:num w:numId="7" w16cid:durableId="757600077">
    <w:abstractNumId w:val="95"/>
  </w:num>
  <w:num w:numId="8" w16cid:durableId="717973093">
    <w:abstractNumId w:val="71"/>
  </w:num>
  <w:num w:numId="9" w16cid:durableId="1537693704">
    <w:abstractNumId w:val="2"/>
  </w:num>
  <w:num w:numId="10" w16cid:durableId="714041039">
    <w:abstractNumId w:val="93"/>
  </w:num>
  <w:num w:numId="11" w16cid:durableId="578946686">
    <w:abstractNumId w:val="48"/>
  </w:num>
  <w:num w:numId="12" w16cid:durableId="1714841481">
    <w:abstractNumId w:val="91"/>
  </w:num>
  <w:num w:numId="13" w16cid:durableId="654839910">
    <w:abstractNumId w:val="36"/>
  </w:num>
  <w:num w:numId="14" w16cid:durableId="1410034991">
    <w:abstractNumId w:val="60"/>
  </w:num>
  <w:num w:numId="15" w16cid:durableId="1707607737">
    <w:abstractNumId w:val="89"/>
  </w:num>
  <w:num w:numId="16" w16cid:durableId="46148038">
    <w:abstractNumId w:val="30"/>
  </w:num>
  <w:num w:numId="17" w16cid:durableId="312756556">
    <w:abstractNumId w:val="53"/>
  </w:num>
  <w:num w:numId="18" w16cid:durableId="1501889232">
    <w:abstractNumId w:val="67"/>
  </w:num>
  <w:num w:numId="19" w16cid:durableId="439496211">
    <w:abstractNumId w:val="10"/>
  </w:num>
  <w:num w:numId="20" w16cid:durableId="68775540">
    <w:abstractNumId w:val="40"/>
  </w:num>
  <w:num w:numId="21" w16cid:durableId="1209295172">
    <w:abstractNumId w:val="88"/>
  </w:num>
  <w:num w:numId="22" w16cid:durableId="292905662">
    <w:abstractNumId w:val="63"/>
  </w:num>
  <w:num w:numId="23" w16cid:durableId="637419311">
    <w:abstractNumId w:val="12"/>
  </w:num>
  <w:num w:numId="24" w16cid:durableId="93982376">
    <w:abstractNumId w:val="74"/>
  </w:num>
  <w:num w:numId="25" w16cid:durableId="603416179">
    <w:abstractNumId w:val="3"/>
  </w:num>
  <w:num w:numId="26" w16cid:durableId="591358346">
    <w:abstractNumId w:val="17"/>
  </w:num>
  <w:num w:numId="27" w16cid:durableId="2060781146">
    <w:abstractNumId w:val="52"/>
  </w:num>
  <w:num w:numId="28" w16cid:durableId="529731113">
    <w:abstractNumId w:val="45"/>
  </w:num>
  <w:num w:numId="29" w16cid:durableId="1116101522">
    <w:abstractNumId w:val="54"/>
  </w:num>
  <w:num w:numId="30" w16cid:durableId="1598292139">
    <w:abstractNumId w:val="20"/>
  </w:num>
  <w:num w:numId="31" w16cid:durableId="2050298183">
    <w:abstractNumId w:val="4"/>
  </w:num>
  <w:num w:numId="32" w16cid:durableId="1344822285">
    <w:abstractNumId w:val="47"/>
  </w:num>
  <w:num w:numId="33" w16cid:durableId="744914563">
    <w:abstractNumId w:val="51"/>
  </w:num>
  <w:num w:numId="34" w16cid:durableId="1980123">
    <w:abstractNumId w:val="18"/>
  </w:num>
  <w:num w:numId="35" w16cid:durableId="515578530">
    <w:abstractNumId w:val="13"/>
  </w:num>
  <w:num w:numId="36" w16cid:durableId="164562930">
    <w:abstractNumId w:val="65"/>
  </w:num>
  <w:num w:numId="37" w16cid:durableId="16275514">
    <w:abstractNumId w:val="79"/>
  </w:num>
  <w:num w:numId="38" w16cid:durableId="1515849917">
    <w:abstractNumId w:val="1"/>
  </w:num>
  <w:num w:numId="39" w16cid:durableId="1364136130">
    <w:abstractNumId w:val="96"/>
  </w:num>
  <w:num w:numId="40" w16cid:durableId="939532839">
    <w:abstractNumId w:val="46"/>
  </w:num>
  <w:num w:numId="41" w16cid:durableId="967322380">
    <w:abstractNumId w:val="19"/>
  </w:num>
  <w:num w:numId="42" w16cid:durableId="1838686466">
    <w:abstractNumId w:val="8"/>
  </w:num>
  <w:num w:numId="43" w16cid:durableId="1412698252">
    <w:abstractNumId w:val="38"/>
  </w:num>
  <w:num w:numId="44" w16cid:durableId="321549272">
    <w:abstractNumId w:val="42"/>
  </w:num>
  <w:num w:numId="45" w16cid:durableId="1764766909">
    <w:abstractNumId w:val="59"/>
  </w:num>
  <w:num w:numId="46" w16cid:durableId="1158425913">
    <w:abstractNumId w:val="37"/>
  </w:num>
  <w:num w:numId="47" w16cid:durableId="1729188895">
    <w:abstractNumId w:val="100"/>
  </w:num>
  <w:num w:numId="48" w16cid:durableId="218127017">
    <w:abstractNumId w:val="16"/>
  </w:num>
  <w:num w:numId="49" w16cid:durableId="1807090102">
    <w:abstractNumId w:val="33"/>
  </w:num>
  <w:num w:numId="50" w16cid:durableId="1345476653">
    <w:abstractNumId w:val="14"/>
  </w:num>
  <w:num w:numId="51" w16cid:durableId="797721582">
    <w:abstractNumId w:val="43"/>
  </w:num>
  <w:num w:numId="52" w16cid:durableId="335806466">
    <w:abstractNumId w:val="35"/>
  </w:num>
  <w:num w:numId="53" w16cid:durableId="1381636113">
    <w:abstractNumId w:val="101"/>
  </w:num>
  <w:num w:numId="54" w16cid:durableId="1104495007">
    <w:abstractNumId w:val="9"/>
  </w:num>
  <w:num w:numId="55" w16cid:durableId="9572036">
    <w:abstractNumId w:val="22"/>
  </w:num>
  <w:num w:numId="56" w16cid:durableId="1336570032">
    <w:abstractNumId w:val="94"/>
  </w:num>
  <w:num w:numId="57" w16cid:durableId="1285770098">
    <w:abstractNumId w:val="92"/>
  </w:num>
  <w:num w:numId="58" w16cid:durableId="1891839958">
    <w:abstractNumId w:val="58"/>
  </w:num>
  <w:num w:numId="59" w16cid:durableId="924266582">
    <w:abstractNumId w:val="0"/>
  </w:num>
  <w:num w:numId="60" w16cid:durableId="20010152">
    <w:abstractNumId w:val="28"/>
  </w:num>
  <w:num w:numId="61" w16cid:durableId="999844492">
    <w:abstractNumId w:val="44"/>
  </w:num>
  <w:num w:numId="62" w16cid:durableId="1704330661">
    <w:abstractNumId w:val="80"/>
  </w:num>
  <w:num w:numId="63" w16cid:durableId="1217937775">
    <w:abstractNumId w:val="78"/>
  </w:num>
  <w:num w:numId="64" w16cid:durableId="337582850">
    <w:abstractNumId w:val="83"/>
  </w:num>
  <w:num w:numId="65" w16cid:durableId="442262745">
    <w:abstractNumId w:val="34"/>
  </w:num>
  <w:num w:numId="66" w16cid:durableId="159853658">
    <w:abstractNumId w:val="49"/>
  </w:num>
  <w:num w:numId="67" w16cid:durableId="323093927">
    <w:abstractNumId w:val="68"/>
  </w:num>
  <w:num w:numId="68" w16cid:durableId="232199216">
    <w:abstractNumId w:val="32"/>
  </w:num>
  <w:num w:numId="69" w16cid:durableId="1646158784">
    <w:abstractNumId w:val="81"/>
  </w:num>
  <w:num w:numId="70" w16cid:durableId="753358302">
    <w:abstractNumId w:val="55"/>
  </w:num>
  <w:num w:numId="71" w16cid:durableId="47150609">
    <w:abstractNumId w:val="25"/>
  </w:num>
  <w:num w:numId="72" w16cid:durableId="121771989">
    <w:abstractNumId w:val="5"/>
  </w:num>
  <w:num w:numId="73" w16cid:durableId="1448692434">
    <w:abstractNumId w:val="27"/>
  </w:num>
  <w:num w:numId="74" w16cid:durableId="641423346">
    <w:abstractNumId w:val="76"/>
  </w:num>
  <w:num w:numId="75" w16cid:durableId="1229195316">
    <w:abstractNumId w:val="69"/>
  </w:num>
  <w:num w:numId="76" w16cid:durableId="1350179124">
    <w:abstractNumId w:val="24"/>
  </w:num>
  <w:num w:numId="77" w16cid:durableId="1444880369">
    <w:abstractNumId w:val="77"/>
  </w:num>
  <w:num w:numId="78" w16cid:durableId="840118250">
    <w:abstractNumId w:val="61"/>
  </w:num>
  <w:num w:numId="79" w16cid:durableId="856190141">
    <w:abstractNumId w:val="99"/>
  </w:num>
  <w:num w:numId="80" w16cid:durableId="988630708">
    <w:abstractNumId w:val="26"/>
  </w:num>
  <w:num w:numId="81" w16cid:durableId="952441840">
    <w:abstractNumId w:val="84"/>
  </w:num>
  <w:num w:numId="82" w16cid:durableId="1549679940">
    <w:abstractNumId w:val="90"/>
  </w:num>
  <w:num w:numId="83" w16cid:durableId="331683238">
    <w:abstractNumId w:val="15"/>
  </w:num>
  <w:num w:numId="84" w16cid:durableId="70930192">
    <w:abstractNumId w:val="6"/>
  </w:num>
  <w:num w:numId="85" w16cid:durableId="394932997">
    <w:abstractNumId w:val="23"/>
  </w:num>
  <w:num w:numId="86" w16cid:durableId="1548226518">
    <w:abstractNumId w:val="82"/>
  </w:num>
  <w:num w:numId="87" w16cid:durableId="1300723094">
    <w:abstractNumId w:val="98"/>
  </w:num>
  <w:num w:numId="88" w16cid:durableId="1720468148">
    <w:abstractNumId w:val="70"/>
  </w:num>
  <w:num w:numId="89" w16cid:durableId="318048219">
    <w:abstractNumId w:val="39"/>
  </w:num>
  <w:num w:numId="90" w16cid:durableId="1980330">
    <w:abstractNumId w:val="29"/>
  </w:num>
  <w:num w:numId="91" w16cid:durableId="455835151">
    <w:abstractNumId w:val="73"/>
  </w:num>
  <w:num w:numId="92" w16cid:durableId="378944950">
    <w:abstractNumId w:val="86"/>
  </w:num>
  <w:num w:numId="93" w16cid:durableId="685403897">
    <w:abstractNumId w:val="87"/>
  </w:num>
  <w:num w:numId="94" w16cid:durableId="1768455376">
    <w:abstractNumId w:val="11"/>
  </w:num>
  <w:num w:numId="95" w16cid:durableId="1007636461">
    <w:abstractNumId w:val="64"/>
  </w:num>
  <w:num w:numId="96" w16cid:durableId="463811433">
    <w:abstractNumId w:val="85"/>
  </w:num>
  <w:num w:numId="97" w16cid:durableId="274823784">
    <w:abstractNumId w:val="50"/>
  </w:num>
  <w:num w:numId="98" w16cid:durableId="773792403">
    <w:abstractNumId w:val="31"/>
  </w:num>
  <w:num w:numId="99" w16cid:durableId="1258294802">
    <w:abstractNumId w:val="62"/>
  </w:num>
  <w:num w:numId="100" w16cid:durableId="1422262433">
    <w:abstractNumId w:val="57"/>
  </w:num>
  <w:num w:numId="101" w16cid:durableId="892614808">
    <w:abstractNumId w:val="56"/>
  </w:num>
  <w:num w:numId="102" w16cid:durableId="2029327768">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CE"/>
    <w:rsid w:val="000E45D0"/>
    <w:rsid w:val="00105739"/>
    <w:rsid w:val="0011068F"/>
    <w:rsid w:val="001170CE"/>
    <w:rsid w:val="00125A51"/>
    <w:rsid w:val="0016188D"/>
    <w:rsid w:val="001915EB"/>
    <w:rsid w:val="00192C5A"/>
    <w:rsid w:val="001B387B"/>
    <w:rsid w:val="001C43FC"/>
    <w:rsid w:val="00230C99"/>
    <w:rsid w:val="002560E5"/>
    <w:rsid w:val="002767B2"/>
    <w:rsid w:val="00286673"/>
    <w:rsid w:val="002A3500"/>
    <w:rsid w:val="002A37D6"/>
    <w:rsid w:val="002A3E18"/>
    <w:rsid w:val="002B2542"/>
    <w:rsid w:val="002B4E5F"/>
    <w:rsid w:val="002C7C3D"/>
    <w:rsid w:val="0031288B"/>
    <w:rsid w:val="003160D8"/>
    <w:rsid w:val="00344E28"/>
    <w:rsid w:val="00354FB0"/>
    <w:rsid w:val="003658DB"/>
    <w:rsid w:val="003B1AB5"/>
    <w:rsid w:val="003B3F65"/>
    <w:rsid w:val="0043007A"/>
    <w:rsid w:val="00434DB5"/>
    <w:rsid w:val="00457831"/>
    <w:rsid w:val="004768D8"/>
    <w:rsid w:val="004B3065"/>
    <w:rsid w:val="004C43DB"/>
    <w:rsid w:val="005B33E1"/>
    <w:rsid w:val="005B65BA"/>
    <w:rsid w:val="00633E96"/>
    <w:rsid w:val="00682B21"/>
    <w:rsid w:val="006C18B6"/>
    <w:rsid w:val="006E18CD"/>
    <w:rsid w:val="00713B81"/>
    <w:rsid w:val="00736095"/>
    <w:rsid w:val="00765241"/>
    <w:rsid w:val="007A7EAD"/>
    <w:rsid w:val="007C5D0E"/>
    <w:rsid w:val="007F4BA4"/>
    <w:rsid w:val="008010C6"/>
    <w:rsid w:val="00804FF5"/>
    <w:rsid w:val="0081592F"/>
    <w:rsid w:val="00831397"/>
    <w:rsid w:val="00857B6F"/>
    <w:rsid w:val="00886736"/>
    <w:rsid w:val="008B3416"/>
    <w:rsid w:val="008B6D89"/>
    <w:rsid w:val="008F15D2"/>
    <w:rsid w:val="009008BD"/>
    <w:rsid w:val="00927B29"/>
    <w:rsid w:val="0094119A"/>
    <w:rsid w:val="00974A6D"/>
    <w:rsid w:val="00986C2F"/>
    <w:rsid w:val="009A654A"/>
    <w:rsid w:val="009D14AA"/>
    <w:rsid w:val="00A008D7"/>
    <w:rsid w:val="00A5658A"/>
    <w:rsid w:val="00AB6C9D"/>
    <w:rsid w:val="00AF1144"/>
    <w:rsid w:val="00AF7B8F"/>
    <w:rsid w:val="00B65C5C"/>
    <w:rsid w:val="00BB6BCF"/>
    <w:rsid w:val="00C07F86"/>
    <w:rsid w:val="00C142AA"/>
    <w:rsid w:val="00C364AF"/>
    <w:rsid w:val="00CF2EE3"/>
    <w:rsid w:val="00CF3A51"/>
    <w:rsid w:val="00D2775D"/>
    <w:rsid w:val="00D511D0"/>
    <w:rsid w:val="00D70394"/>
    <w:rsid w:val="00D7130C"/>
    <w:rsid w:val="00D72419"/>
    <w:rsid w:val="00E05180"/>
    <w:rsid w:val="00E157B6"/>
    <w:rsid w:val="00E72C4A"/>
    <w:rsid w:val="00F1303E"/>
    <w:rsid w:val="00F34070"/>
    <w:rsid w:val="00F43AEE"/>
    <w:rsid w:val="00F46D10"/>
    <w:rsid w:val="00FA3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D9C"/>
  <w15:docId w15:val="{3770ABD9-310B-45CD-8757-9F7835C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customStyle="1" w:styleId="Internetlink">
    <w:name w:val="Internet link"/>
    <w:rPr>
      <w:color w:val="000080"/>
      <w:u w:val="single"/>
    </w:rPr>
  </w:style>
  <w:style w:type="numbering" w:customStyle="1" w:styleId="RTFNum2">
    <w:name w:val="RTF_Num 2"/>
    <w:basedOn w:val="Bezlisty"/>
    <w:pPr>
      <w:numPr>
        <w:numId w:val="1"/>
      </w:numPr>
    </w:pPr>
  </w:style>
  <w:style w:type="numbering" w:customStyle="1" w:styleId="RTFNum3">
    <w:name w:val="RTF_Num 3"/>
    <w:basedOn w:val="Bezlisty"/>
    <w:pPr>
      <w:numPr>
        <w:numId w:val="2"/>
      </w:numPr>
    </w:pPr>
  </w:style>
  <w:style w:type="numbering" w:customStyle="1" w:styleId="RTFNum4">
    <w:name w:val="RTF_Num 4"/>
    <w:basedOn w:val="Bezlisty"/>
    <w:pPr>
      <w:numPr>
        <w:numId w:val="3"/>
      </w:numPr>
    </w:pPr>
  </w:style>
  <w:style w:type="numbering" w:customStyle="1" w:styleId="RTFNum5">
    <w:name w:val="RTF_Num 5"/>
    <w:basedOn w:val="Bezlisty"/>
    <w:pPr>
      <w:numPr>
        <w:numId w:val="4"/>
      </w:numPr>
    </w:pPr>
  </w:style>
  <w:style w:type="numbering" w:customStyle="1" w:styleId="RTFNum6">
    <w:name w:val="RTF_Num 6"/>
    <w:basedOn w:val="Bezlisty"/>
    <w:pPr>
      <w:numPr>
        <w:numId w:val="5"/>
      </w:numPr>
    </w:pPr>
  </w:style>
  <w:style w:type="numbering" w:customStyle="1" w:styleId="RTFNum7">
    <w:name w:val="RTF_Num 7"/>
    <w:basedOn w:val="Bezlisty"/>
    <w:pPr>
      <w:numPr>
        <w:numId w:val="6"/>
      </w:numPr>
    </w:pPr>
  </w:style>
  <w:style w:type="numbering" w:customStyle="1" w:styleId="RTFNum8">
    <w:name w:val="RTF_Num 8"/>
    <w:basedOn w:val="Bezlisty"/>
    <w:pPr>
      <w:numPr>
        <w:numId w:val="7"/>
      </w:numPr>
    </w:pPr>
  </w:style>
  <w:style w:type="numbering" w:customStyle="1" w:styleId="RTFNum9">
    <w:name w:val="RTF_Num 9"/>
    <w:basedOn w:val="Bezlisty"/>
    <w:pPr>
      <w:numPr>
        <w:numId w:val="8"/>
      </w:numPr>
    </w:pPr>
  </w:style>
  <w:style w:type="numbering" w:customStyle="1" w:styleId="RTFNum10">
    <w:name w:val="RTF_Num 10"/>
    <w:basedOn w:val="Bezlisty"/>
    <w:pPr>
      <w:numPr>
        <w:numId w:val="9"/>
      </w:numPr>
    </w:pPr>
  </w:style>
  <w:style w:type="numbering" w:customStyle="1" w:styleId="RTFNum11">
    <w:name w:val="RTF_Num 11"/>
    <w:basedOn w:val="Bezlisty"/>
    <w:pPr>
      <w:numPr>
        <w:numId w:val="10"/>
      </w:numPr>
    </w:pPr>
  </w:style>
  <w:style w:type="numbering" w:customStyle="1" w:styleId="RTFNum12">
    <w:name w:val="RTF_Num 12"/>
    <w:basedOn w:val="Bezlisty"/>
    <w:pPr>
      <w:numPr>
        <w:numId w:val="11"/>
      </w:numPr>
    </w:pPr>
  </w:style>
  <w:style w:type="numbering" w:customStyle="1" w:styleId="RTFNum13">
    <w:name w:val="RTF_Num 13"/>
    <w:basedOn w:val="Bezlisty"/>
    <w:pPr>
      <w:numPr>
        <w:numId w:val="12"/>
      </w:numPr>
    </w:pPr>
  </w:style>
  <w:style w:type="numbering" w:customStyle="1" w:styleId="RTFNum14">
    <w:name w:val="RTF_Num 14"/>
    <w:basedOn w:val="Bezlisty"/>
    <w:pPr>
      <w:numPr>
        <w:numId w:val="13"/>
      </w:numPr>
    </w:pPr>
  </w:style>
  <w:style w:type="numbering" w:customStyle="1" w:styleId="RTFNum15">
    <w:name w:val="RTF_Num 15"/>
    <w:basedOn w:val="Bezlisty"/>
    <w:pPr>
      <w:numPr>
        <w:numId w:val="14"/>
      </w:numPr>
    </w:pPr>
  </w:style>
  <w:style w:type="numbering" w:customStyle="1" w:styleId="RTFNum16">
    <w:name w:val="RTF_Num 16"/>
    <w:basedOn w:val="Bezlisty"/>
    <w:pPr>
      <w:numPr>
        <w:numId w:val="15"/>
      </w:numPr>
    </w:pPr>
  </w:style>
  <w:style w:type="numbering" w:customStyle="1" w:styleId="RTFNum17">
    <w:name w:val="RTF_Num 17"/>
    <w:basedOn w:val="Bezlisty"/>
    <w:pPr>
      <w:numPr>
        <w:numId w:val="16"/>
      </w:numPr>
    </w:pPr>
  </w:style>
  <w:style w:type="numbering" w:customStyle="1" w:styleId="RTFNum18">
    <w:name w:val="RTF_Num 18"/>
    <w:basedOn w:val="Bezlisty"/>
    <w:pPr>
      <w:numPr>
        <w:numId w:val="17"/>
      </w:numPr>
    </w:pPr>
  </w:style>
  <w:style w:type="numbering" w:customStyle="1" w:styleId="RTFNum19">
    <w:name w:val="RTF_Num 19"/>
    <w:basedOn w:val="Bezlisty"/>
    <w:pPr>
      <w:numPr>
        <w:numId w:val="18"/>
      </w:numPr>
    </w:pPr>
  </w:style>
  <w:style w:type="numbering" w:customStyle="1" w:styleId="RTFNum20">
    <w:name w:val="RTF_Num 20"/>
    <w:basedOn w:val="Bezlisty"/>
    <w:pPr>
      <w:numPr>
        <w:numId w:val="19"/>
      </w:numPr>
    </w:pPr>
  </w:style>
  <w:style w:type="numbering" w:customStyle="1" w:styleId="RTFNum21">
    <w:name w:val="RTF_Num 21"/>
    <w:basedOn w:val="Bezlisty"/>
    <w:pPr>
      <w:numPr>
        <w:numId w:val="20"/>
      </w:numPr>
    </w:pPr>
  </w:style>
  <w:style w:type="numbering" w:customStyle="1" w:styleId="RTFNum22">
    <w:name w:val="RTF_Num 22"/>
    <w:basedOn w:val="Bezlisty"/>
    <w:pPr>
      <w:numPr>
        <w:numId w:val="21"/>
      </w:numPr>
    </w:pPr>
  </w:style>
  <w:style w:type="numbering" w:customStyle="1" w:styleId="RTFNum23">
    <w:name w:val="RTF_Num 23"/>
    <w:basedOn w:val="Bezlisty"/>
    <w:pPr>
      <w:numPr>
        <w:numId w:val="22"/>
      </w:numPr>
    </w:pPr>
  </w:style>
  <w:style w:type="numbering" w:customStyle="1" w:styleId="RTFNum24">
    <w:name w:val="RTF_Num 24"/>
    <w:basedOn w:val="Bezlisty"/>
    <w:pPr>
      <w:numPr>
        <w:numId w:val="23"/>
      </w:numPr>
    </w:pPr>
  </w:style>
  <w:style w:type="numbering" w:customStyle="1" w:styleId="RTFNum25">
    <w:name w:val="RTF_Num 25"/>
    <w:basedOn w:val="Bezlisty"/>
    <w:pPr>
      <w:numPr>
        <w:numId w:val="24"/>
      </w:numPr>
    </w:pPr>
  </w:style>
  <w:style w:type="numbering" w:customStyle="1" w:styleId="RTFNum26">
    <w:name w:val="RTF_Num 26"/>
    <w:basedOn w:val="Bezlisty"/>
    <w:pPr>
      <w:numPr>
        <w:numId w:val="25"/>
      </w:numPr>
    </w:pPr>
  </w:style>
  <w:style w:type="numbering" w:customStyle="1" w:styleId="RTFNum27">
    <w:name w:val="RTF_Num 27"/>
    <w:basedOn w:val="Bezlisty"/>
    <w:pPr>
      <w:numPr>
        <w:numId w:val="26"/>
      </w:numPr>
    </w:pPr>
  </w:style>
  <w:style w:type="numbering" w:customStyle="1" w:styleId="RTFNum28">
    <w:name w:val="RTF_Num 28"/>
    <w:basedOn w:val="Bezlisty"/>
    <w:pPr>
      <w:numPr>
        <w:numId w:val="27"/>
      </w:numPr>
    </w:pPr>
  </w:style>
  <w:style w:type="numbering" w:customStyle="1" w:styleId="RTFNum29">
    <w:name w:val="RTF_Num 29"/>
    <w:basedOn w:val="Bezlisty"/>
    <w:pPr>
      <w:numPr>
        <w:numId w:val="28"/>
      </w:numPr>
    </w:pPr>
  </w:style>
  <w:style w:type="numbering" w:customStyle="1" w:styleId="RTFNum30">
    <w:name w:val="RTF_Num 30"/>
    <w:basedOn w:val="Bezlisty"/>
    <w:pPr>
      <w:numPr>
        <w:numId w:val="29"/>
      </w:numPr>
    </w:pPr>
  </w:style>
  <w:style w:type="numbering" w:customStyle="1" w:styleId="RTFNum31">
    <w:name w:val="RTF_Num 31"/>
    <w:basedOn w:val="Bezlisty"/>
    <w:pPr>
      <w:numPr>
        <w:numId w:val="30"/>
      </w:numPr>
    </w:pPr>
  </w:style>
  <w:style w:type="numbering" w:customStyle="1" w:styleId="RTFNum32">
    <w:name w:val="RTF_Num 32"/>
    <w:basedOn w:val="Bezlisty"/>
    <w:pPr>
      <w:numPr>
        <w:numId w:val="31"/>
      </w:numPr>
    </w:pPr>
  </w:style>
  <w:style w:type="numbering" w:customStyle="1" w:styleId="RTFNum33">
    <w:name w:val="RTF_Num 33"/>
    <w:basedOn w:val="Bezlisty"/>
    <w:pPr>
      <w:numPr>
        <w:numId w:val="32"/>
      </w:numPr>
    </w:pPr>
  </w:style>
  <w:style w:type="numbering" w:customStyle="1" w:styleId="RTFNum34">
    <w:name w:val="RTF_Num 34"/>
    <w:basedOn w:val="Bezlisty"/>
    <w:pPr>
      <w:numPr>
        <w:numId w:val="33"/>
      </w:numPr>
    </w:pPr>
  </w:style>
  <w:style w:type="numbering" w:customStyle="1" w:styleId="RTFNum35">
    <w:name w:val="RTF_Num 35"/>
    <w:basedOn w:val="Bezlisty"/>
    <w:pPr>
      <w:numPr>
        <w:numId w:val="34"/>
      </w:numPr>
    </w:pPr>
  </w:style>
  <w:style w:type="numbering" w:customStyle="1" w:styleId="RTFNum36">
    <w:name w:val="RTF_Num 36"/>
    <w:basedOn w:val="Bezlisty"/>
    <w:pPr>
      <w:numPr>
        <w:numId w:val="35"/>
      </w:numPr>
    </w:pPr>
  </w:style>
  <w:style w:type="numbering" w:customStyle="1" w:styleId="RTFNum37">
    <w:name w:val="RTF_Num 37"/>
    <w:basedOn w:val="Bezlisty"/>
    <w:pPr>
      <w:numPr>
        <w:numId w:val="36"/>
      </w:numPr>
    </w:pPr>
  </w:style>
  <w:style w:type="numbering" w:customStyle="1" w:styleId="RTFNum38">
    <w:name w:val="RTF_Num 38"/>
    <w:basedOn w:val="Bezlisty"/>
    <w:pPr>
      <w:numPr>
        <w:numId w:val="37"/>
      </w:numPr>
    </w:pPr>
  </w:style>
  <w:style w:type="numbering" w:customStyle="1" w:styleId="RTFNum39">
    <w:name w:val="RTF_Num 39"/>
    <w:basedOn w:val="Bezlisty"/>
    <w:pPr>
      <w:numPr>
        <w:numId w:val="38"/>
      </w:numPr>
    </w:pPr>
  </w:style>
  <w:style w:type="numbering" w:customStyle="1" w:styleId="RTFNum40">
    <w:name w:val="RTF_Num 40"/>
    <w:basedOn w:val="Bezlisty"/>
    <w:pPr>
      <w:numPr>
        <w:numId w:val="39"/>
      </w:numPr>
    </w:pPr>
  </w:style>
  <w:style w:type="numbering" w:customStyle="1" w:styleId="RTFNum41">
    <w:name w:val="RTF_Num 41"/>
    <w:basedOn w:val="Bezlisty"/>
    <w:pPr>
      <w:numPr>
        <w:numId w:val="40"/>
      </w:numPr>
    </w:pPr>
  </w:style>
  <w:style w:type="numbering" w:customStyle="1" w:styleId="RTFNum42">
    <w:name w:val="RTF_Num 42"/>
    <w:basedOn w:val="Bezlisty"/>
    <w:pPr>
      <w:numPr>
        <w:numId w:val="41"/>
      </w:numPr>
    </w:pPr>
  </w:style>
  <w:style w:type="numbering" w:customStyle="1" w:styleId="RTFNum43">
    <w:name w:val="RTF_Num 43"/>
    <w:basedOn w:val="Bezlisty"/>
    <w:pPr>
      <w:numPr>
        <w:numId w:val="42"/>
      </w:numPr>
    </w:pPr>
  </w:style>
  <w:style w:type="numbering" w:customStyle="1" w:styleId="RTFNum44">
    <w:name w:val="RTF_Num 44"/>
    <w:basedOn w:val="Bezlisty"/>
    <w:pPr>
      <w:numPr>
        <w:numId w:val="43"/>
      </w:numPr>
    </w:pPr>
  </w:style>
  <w:style w:type="numbering" w:customStyle="1" w:styleId="RTFNum45">
    <w:name w:val="RTF_Num 45"/>
    <w:basedOn w:val="Bezlisty"/>
    <w:pPr>
      <w:numPr>
        <w:numId w:val="44"/>
      </w:numPr>
    </w:pPr>
  </w:style>
  <w:style w:type="numbering" w:customStyle="1" w:styleId="RTFNum46">
    <w:name w:val="RTF_Num 46"/>
    <w:basedOn w:val="Bezlisty"/>
    <w:pPr>
      <w:numPr>
        <w:numId w:val="45"/>
      </w:numPr>
    </w:pPr>
  </w:style>
  <w:style w:type="numbering" w:customStyle="1" w:styleId="RTFNum47">
    <w:name w:val="RTF_Num 47"/>
    <w:basedOn w:val="Bezlisty"/>
    <w:pPr>
      <w:numPr>
        <w:numId w:val="46"/>
      </w:numPr>
    </w:pPr>
  </w:style>
  <w:style w:type="numbering" w:customStyle="1" w:styleId="RTFNum48">
    <w:name w:val="RTF_Num 48"/>
    <w:basedOn w:val="Bezlisty"/>
    <w:pPr>
      <w:numPr>
        <w:numId w:val="47"/>
      </w:numPr>
    </w:pPr>
  </w:style>
  <w:style w:type="numbering" w:customStyle="1" w:styleId="RTFNum49">
    <w:name w:val="RTF_Num 49"/>
    <w:basedOn w:val="Bezlisty"/>
    <w:pPr>
      <w:numPr>
        <w:numId w:val="48"/>
      </w:numPr>
    </w:pPr>
  </w:style>
  <w:style w:type="numbering" w:customStyle="1" w:styleId="RTFNum50">
    <w:name w:val="RTF_Num 50"/>
    <w:basedOn w:val="Bezlisty"/>
    <w:pPr>
      <w:numPr>
        <w:numId w:val="49"/>
      </w:numPr>
    </w:pPr>
  </w:style>
  <w:style w:type="numbering" w:customStyle="1" w:styleId="RTFNum51">
    <w:name w:val="RTF_Num 51"/>
    <w:basedOn w:val="Bezlisty"/>
    <w:pPr>
      <w:numPr>
        <w:numId w:val="50"/>
      </w:numPr>
    </w:pPr>
  </w:style>
  <w:style w:type="numbering" w:customStyle="1" w:styleId="RTFNum52">
    <w:name w:val="RTF_Num 52"/>
    <w:basedOn w:val="Bezlisty"/>
    <w:pPr>
      <w:numPr>
        <w:numId w:val="51"/>
      </w:numPr>
    </w:pPr>
  </w:style>
  <w:style w:type="numbering" w:customStyle="1" w:styleId="RTFNum53">
    <w:name w:val="RTF_Num 53"/>
    <w:basedOn w:val="Bezlisty"/>
    <w:pPr>
      <w:numPr>
        <w:numId w:val="52"/>
      </w:numPr>
    </w:pPr>
  </w:style>
  <w:style w:type="numbering" w:customStyle="1" w:styleId="RTFNum54">
    <w:name w:val="RTF_Num 54"/>
    <w:basedOn w:val="Bezlisty"/>
    <w:pPr>
      <w:numPr>
        <w:numId w:val="53"/>
      </w:numPr>
    </w:pPr>
  </w:style>
  <w:style w:type="numbering" w:customStyle="1" w:styleId="RTFNum55">
    <w:name w:val="RTF_Num 55"/>
    <w:basedOn w:val="Bezlisty"/>
    <w:pPr>
      <w:numPr>
        <w:numId w:val="54"/>
      </w:numPr>
    </w:pPr>
  </w:style>
  <w:style w:type="numbering" w:customStyle="1" w:styleId="RTFNum56">
    <w:name w:val="RTF_Num 56"/>
    <w:basedOn w:val="Bezlisty"/>
    <w:pPr>
      <w:numPr>
        <w:numId w:val="55"/>
      </w:numPr>
    </w:pPr>
  </w:style>
  <w:style w:type="numbering" w:customStyle="1" w:styleId="RTFNum57">
    <w:name w:val="RTF_Num 57"/>
    <w:basedOn w:val="Bezlisty"/>
    <w:pPr>
      <w:numPr>
        <w:numId w:val="56"/>
      </w:numPr>
    </w:pPr>
  </w:style>
  <w:style w:type="numbering" w:customStyle="1" w:styleId="RTFNum58">
    <w:name w:val="RTF_Num 58"/>
    <w:basedOn w:val="Bezlisty"/>
    <w:pPr>
      <w:numPr>
        <w:numId w:val="57"/>
      </w:numPr>
    </w:pPr>
  </w:style>
  <w:style w:type="numbering" w:customStyle="1" w:styleId="RTFNum59">
    <w:name w:val="RTF_Num 59"/>
    <w:basedOn w:val="Bezlisty"/>
    <w:pPr>
      <w:numPr>
        <w:numId w:val="58"/>
      </w:numPr>
    </w:pPr>
  </w:style>
  <w:style w:type="numbering" w:customStyle="1" w:styleId="RTFNum60">
    <w:name w:val="RTF_Num 60"/>
    <w:basedOn w:val="Bezlisty"/>
    <w:pPr>
      <w:numPr>
        <w:numId w:val="59"/>
      </w:numPr>
    </w:pPr>
  </w:style>
  <w:style w:type="numbering" w:customStyle="1" w:styleId="RTFNum61">
    <w:name w:val="RTF_Num 61"/>
    <w:basedOn w:val="Bezlisty"/>
    <w:pPr>
      <w:numPr>
        <w:numId w:val="60"/>
      </w:numPr>
    </w:pPr>
  </w:style>
  <w:style w:type="numbering" w:customStyle="1" w:styleId="RTFNum62">
    <w:name w:val="RTF_Num 62"/>
    <w:basedOn w:val="Bezlisty"/>
    <w:pPr>
      <w:numPr>
        <w:numId w:val="61"/>
      </w:numPr>
    </w:pPr>
  </w:style>
  <w:style w:type="numbering" w:customStyle="1" w:styleId="RTFNum63">
    <w:name w:val="RTF_Num 63"/>
    <w:basedOn w:val="Bezlisty"/>
    <w:pPr>
      <w:numPr>
        <w:numId w:val="62"/>
      </w:numPr>
    </w:pPr>
  </w:style>
  <w:style w:type="numbering" w:customStyle="1" w:styleId="RTFNum64">
    <w:name w:val="RTF_Num 64"/>
    <w:basedOn w:val="Bezlisty"/>
    <w:pPr>
      <w:numPr>
        <w:numId w:val="63"/>
      </w:numPr>
    </w:pPr>
  </w:style>
  <w:style w:type="numbering" w:customStyle="1" w:styleId="RTFNum65">
    <w:name w:val="RTF_Num 65"/>
    <w:basedOn w:val="Bezlisty"/>
    <w:pPr>
      <w:numPr>
        <w:numId w:val="64"/>
      </w:numPr>
    </w:pPr>
  </w:style>
  <w:style w:type="numbering" w:customStyle="1" w:styleId="RTFNum66">
    <w:name w:val="RTF_Num 66"/>
    <w:basedOn w:val="Bezlisty"/>
    <w:pPr>
      <w:numPr>
        <w:numId w:val="65"/>
      </w:numPr>
    </w:pPr>
  </w:style>
  <w:style w:type="numbering" w:customStyle="1" w:styleId="RTFNum67">
    <w:name w:val="RTF_Num 67"/>
    <w:basedOn w:val="Bezlisty"/>
    <w:pPr>
      <w:numPr>
        <w:numId w:val="66"/>
      </w:numPr>
    </w:pPr>
  </w:style>
  <w:style w:type="numbering" w:customStyle="1" w:styleId="RTFNum68">
    <w:name w:val="RTF_Num 68"/>
    <w:basedOn w:val="Bezlisty"/>
    <w:pPr>
      <w:numPr>
        <w:numId w:val="67"/>
      </w:numPr>
    </w:pPr>
  </w:style>
  <w:style w:type="numbering" w:customStyle="1" w:styleId="RTFNum69">
    <w:name w:val="RTF_Num 69"/>
    <w:basedOn w:val="Bezlisty"/>
    <w:pPr>
      <w:numPr>
        <w:numId w:val="68"/>
      </w:numPr>
    </w:pPr>
  </w:style>
  <w:style w:type="numbering" w:customStyle="1" w:styleId="RTFNum70">
    <w:name w:val="RTF_Num 70"/>
    <w:basedOn w:val="Bezlisty"/>
    <w:pPr>
      <w:numPr>
        <w:numId w:val="69"/>
      </w:numPr>
    </w:pPr>
  </w:style>
  <w:style w:type="numbering" w:customStyle="1" w:styleId="RTFNum71">
    <w:name w:val="RTF_Num 71"/>
    <w:basedOn w:val="Bezlisty"/>
    <w:pPr>
      <w:numPr>
        <w:numId w:val="70"/>
      </w:numPr>
    </w:pPr>
  </w:style>
  <w:style w:type="numbering" w:customStyle="1" w:styleId="RTFNum72">
    <w:name w:val="RTF_Num 72"/>
    <w:basedOn w:val="Bezlisty"/>
    <w:pPr>
      <w:numPr>
        <w:numId w:val="71"/>
      </w:numPr>
    </w:pPr>
  </w:style>
  <w:style w:type="numbering" w:customStyle="1" w:styleId="RTFNum73">
    <w:name w:val="RTF_Num 73"/>
    <w:basedOn w:val="Bezlisty"/>
    <w:pPr>
      <w:numPr>
        <w:numId w:val="72"/>
      </w:numPr>
    </w:pPr>
  </w:style>
  <w:style w:type="numbering" w:customStyle="1" w:styleId="RTFNum74">
    <w:name w:val="RTF_Num 74"/>
    <w:basedOn w:val="Bezlisty"/>
    <w:pPr>
      <w:numPr>
        <w:numId w:val="73"/>
      </w:numPr>
    </w:pPr>
  </w:style>
  <w:style w:type="numbering" w:customStyle="1" w:styleId="RTFNum75">
    <w:name w:val="RTF_Num 75"/>
    <w:basedOn w:val="Bezlisty"/>
    <w:pPr>
      <w:numPr>
        <w:numId w:val="74"/>
      </w:numPr>
    </w:pPr>
  </w:style>
  <w:style w:type="numbering" w:customStyle="1" w:styleId="RTFNum76">
    <w:name w:val="RTF_Num 76"/>
    <w:basedOn w:val="Bezlisty"/>
    <w:pPr>
      <w:numPr>
        <w:numId w:val="75"/>
      </w:numPr>
    </w:pPr>
  </w:style>
  <w:style w:type="numbering" w:customStyle="1" w:styleId="RTFNum77">
    <w:name w:val="RTF_Num 77"/>
    <w:basedOn w:val="Bezlisty"/>
    <w:pPr>
      <w:numPr>
        <w:numId w:val="76"/>
      </w:numPr>
    </w:pPr>
  </w:style>
  <w:style w:type="numbering" w:customStyle="1" w:styleId="RTFNum78">
    <w:name w:val="RTF_Num 78"/>
    <w:basedOn w:val="Bezlisty"/>
    <w:pPr>
      <w:numPr>
        <w:numId w:val="77"/>
      </w:numPr>
    </w:pPr>
  </w:style>
  <w:style w:type="numbering" w:customStyle="1" w:styleId="RTFNum79">
    <w:name w:val="RTF_Num 79"/>
    <w:basedOn w:val="Bezlisty"/>
    <w:pPr>
      <w:numPr>
        <w:numId w:val="78"/>
      </w:numPr>
    </w:pPr>
  </w:style>
  <w:style w:type="numbering" w:customStyle="1" w:styleId="RTFNum80">
    <w:name w:val="RTF_Num 80"/>
    <w:basedOn w:val="Bezlisty"/>
    <w:pPr>
      <w:numPr>
        <w:numId w:val="79"/>
      </w:numPr>
    </w:pPr>
  </w:style>
  <w:style w:type="numbering" w:customStyle="1" w:styleId="RTFNum81">
    <w:name w:val="RTF_Num 81"/>
    <w:basedOn w:val="Bezlisty"/>
    <w:pPr>
      <w:numPr>
        <w:numId w:val="80"/>
      </w:numPr>
    </w:pPr>
  </w:style>
  <w:style w:type="numbering" w:customStyle="1" w:styleId="RTFNum82">
    <w:name w:val="RTF_Num 82"/>
    <w:basedOn w:val="Bezlisty"/>
    <w:pPr>
      <w:numPr>
        <w:numId w:val="81"/>
      </w:numPr>
    </w:pPr>
  </w:style>
  <w:style w:type="numbering" w:customStyle="1" w:styleId="RTFNum83">
    <w:name w:val="RTF_Num 83"/>
    <w:basedOn w:val="Bezlisty"/>
    <w:pPr>
      <w:numPr>
        <w:numId w:val="82"/>
      </w:numPr>
    </w:pPr>
  </w:style>
  <w:style w:type="numbering" w:customStyle="1" w:styleId="RTFNum84">
    <w:name w:val="RTF_Num 84"/>
    <w:basedOn w:val="Bezlisty"/>
    <w:pPr>
      <w:numPr>
        <w:numId w:val="83"/>
      </w:numPr>
    </w:pPr>
  </w:style>
  <w:style w:type="numbering" w:customStyle="1" w:styleId="RTFNum85">
    <w:name w:val="RTF_Num 85"/>
    <w:basedOn w:val="Bezlisty"/>
    <w:pPr>
      <w:numPr>
        <w:numId w:val="84"/>
      </w:numPr>
    </w:pPr>
  </w:style>
  <w:style w:type="numbering" w:customStyle="1" w:styleId="RTFNum86">
    <w:name w:val="RTF_Num 86"/>
    <w:basedOn w:val="Bezlisty"/>
    <w:pPr>
      <w:numPr>
        <w:numId w:val="85"/>
      </w:numPr>
    </w:pPr>
  </w:style>
  <w:style w:type="numbering" w:customStyle="1" w:styleId="RTFNum87">
    <w:name w:val="RTF_Num 87"/>
    <w:basedOn w:val="Bezlisty"/>
    <w:pPr>
      <w:numPr>
        <w:numId w:val="86"/>
      </w:numPr>
    </w:pPr>
  </w:style>
  <w:style w:type="numbering" w:customStyle="1" w:styleId="RTFNum88">
    <w:name w:val="RTF_Num 88"/>
    <w:basedOn w:val="Bezlisty"/>
    <w:pPr>
      <w:numPr>
        <w:numId w:val="87"/>
      </w:numPr>
    </w:pPr>
  </w:style>
  <w:style w:type="numbering" w:customStyle="1" w:styleId="RTFNum89">
    <w:name w:val="RTF_Num 89"/>
    <w:basedOn w:val="Bezlisty"/>
    <w:pPr>
      <w:numPr>
        <w:numId w:val="88"/>
      </w:numPr>
    </w:pPr>
  </w:style>
  <w:style w:type="numbering" w:customStyle="1" w:styleId="RTFNum90">
    <w:name w:val="RTF_Num 90"/>
    <w:basedOn w:val="Bezlisty"/>
    <w:pPr>
      <w:numPr>
        <w:numId w:val="89"/>
      </w:numPr>
    </w:pPr>
  </w:style>
  <w:style w:type="numbering" w:customStyle="1" w:styleId="RTFNum91">
    <w:name w:val="RTF_Num 91"/>
    <w:basedOn w:val="Bezlisty"/>
    <w:pPr>
      <w:numPr>
        <w:numId w:val="90"/>
      </w:numPr>
    </w:pPr>
  </w:style>
  <w:style w:type="numbering" w:customStyle="1" w:styleId="RTFNum92">
    <w:name w:val="RTF_Num 92"/>
    <w:basedOn w:val="Bezlisty"/>
    <w:pPr>
      <w:numPr>
        <w:numId w:val="91"/>
      </w:numPr>
    </w:pPr>
  </w:style>
  <w:style w:type="numbering" w:customStyle="1" w:styleId="RTFNum93">
    <w:name w:val="RTF_Num 93"/>
    <w:basedOn w:val="Bezlisty"/>
    <w:pPr>
      <w:numPr>
        <w:numId w:val="92"/>
      </w:numPr>
    </w:pPr>
  </w:style>
  <w:style w:type="numbering" w:customStyle="1" w:styleId="RTFNum94">
    <w:name w:val="RTF_Num 94"/>
    <w:basedOn w:val="Bezlisty"/>
    <w:pPr>
      <w:numPr>
        <w:numId w:val="93"/>
      </w:numPr>
    </w:pPr>
  </w:style>
  <w:style w:type="numbering" w:customStyle="1" w:styleId="RTFNum95">
    <w:name w:val="RTF_Num 95"/>
    <w:basedOn w:val="Bezlisty"/>
    <w:pPr>
      <w:numPr>
        <w:numId w:val="94"/>
      </w:numPr>
    </w:pPr>
  </w:style>
  <w:style w:type="numbering" w:customStyle="1" w:styleId="RTFNum96">
    <w:name w:val="RTF_Num 96"/>
    <w:basedOn w:val="Bezlisty"/>
    <w:pPr>
      <w:numPr>
        <w:numId w:val="95"/>
      </w:numPr>
    </w:pPr>
  </w:style>
  <w:style w:type="numbering" w:customStyle="1" w:styleId="RTFNum97">
    <w:name w:val="RTF_Num 97"/>
    <w:basedOn w:val="Bezlisty"/>
    <w:pPr>
      <w:numPr>
        <w:numId w:val="96"/>
      </w:numPr>
    </w:pPr>
  </w:style>
  <w:style w:type="numbering" w:customStyle="1" w:styleId="RTFNum98">
    <w:name w:val="RTF_Num 98"/>
    <w:basedOn w:val="Bezlisty"/>
    <w:pPr>
      <w:numPr>
        <w:numId w:val="97"/>
      </w:numPr>
    </w:pPr>
  </w:style>
  <w:style w:type="numbering" w:customStyle="1" w:styleId="RTFNum99">
    <w:name w:val="RTF_Num 99"/>
    <w:basedOn w:val="Bezlisty"/>
    <w:pPr>
      <w:numPr>
        <w:numId w:val="98"/>
      </w:numPr>
    </w:pPr>
  </w:style>
  <w:style w:type="numbering" w:customStyle="1" w:styleId="RTFNum100">
    <w:name w:val="RTF_Num 100"/>
    <w:basedOn w:val="Bezlisty"/>
    <w:pPr>
      <w:numPr>
        <w:numId w:val="99"/>
      </w:numPr>
    </w:pPr>
  </w:style>
  <w:style w:type="numbering" w:customStyle="1" w:styleId="RTFNum101">
    <w:name w:val="RTF_Num 101"/>
    <w:basedOn w:val="Bezlisty"/>
    <w:pPr>
      <w:numPr>
        <w:numId w:val="100"/>
      </w:numPr>
    </w:pPr>
  </w:style>
  <w:style w:type="numbering" w:customStyle="1" w:styleId="RTFNum102">
    <w:name w:val="RTF_Num 102"/>
    <w:basedOn w:val="Bezlisty"/>
    <w:pPr>
      <w:numPr>
        <w:numId w:val="101"/>
      </w:numPr>
    </w:pPr>
  </w:style>
  <w:style w:type="numbering" w:customStyle="1" w:styleId="RTFNum103">
    <w:name w:val="RTF_Num 103"/>
    <w:basedOn w:val="Bezlisty"/>
    <w:pPr>
      <w:numPr>
        <w:numId w:val="102"/>
      </w:numPr>
    </w:pPr>
  </w:style>
  <w:style w:type="character" w:styleId="Odwoaniedokomentarza">
    <w:name w:val="annotation reference"/>
    <w:basedOn w:val="Domylnaczcionkaakapitu"/>
    <w:uiPriority w:val="99"/>
    <w:semiHidden/>
    <w:unhideWhenUsed/>
    <w:rsid w:val="008F15D2"/>
    <w:rPr>
      <w:sz w:val="16"/>
      <w:szCs w:val="16"/>
    </w:rPr>
  </w:style>
  <w:style w:type="paragraph" w:styleId="Tekstkomentarza">
    <w:name w:val="annotation text"/>
    <w:basedOn w:val="Normalny"/>
    <w:link w:val="TekstkomentarzaZnak"/>
    <w:uiPriority w:val="99"/>
    <w:semiHidden/>
    <w:unhideWhenUsed/>
    <w:rsid w:val="008F15D2"/>
    <w:rPr>
      <w:rFonts w:cs="Mangal"/>
      <w:sz w:val="20"/>
      <w:szCs w:val="18"/>
    </w:rPr>
  </w:style>
  <w:style w:type="character" w:customStyle="1" w:styleId="TekstkomentarzaZnak">
    <w:name w:val="Tekst komentarza Znak"/>
    <w:basedOn w:val="Domylnaczcionkaakapitu"/>
    <w:link w:val="Tekstkomentarza"/>
    <w:uiPriority w:val="99"/>
    <w:semiHidden/>
    <w:rsid w:val="008F15D2"/>
    <w:rPr>
      <w:rFonts w:cs="Mangal"/>
      <w:sz w:val="20"/>
      <w:szCs w:val="18"/>
    </w:rPr>
  </w:style>
  <w:style w:type="paragraph" w:styleId="Tematkomentarza">
    <w:name w:val="annotation subject"/>
    <w:basedOn w:val="Tekstkomentarza"/>
    <w:next w:val="Tekstkomentarza"/>
    <w:link w:val="TematkomentarzaZnak"/>
    <w:uiPriority w:val="99"/>
    <w:semiHidden/>
    <w:unhideWhenUsed/>
    <w:rsid w:val="008F15D2"/>
    <w:rPr>
      <w:b/>
      <w:bCs/>
    </w:rPr>
  </w:style>
  <w:style w:type="character" w:customStyle="1" w:styleId="TematkomentarzaZnak">
    <w:name w:val="Temat komentarza Znak"/>
    <w:basedOn w:val="TekstkomentarzaZnak"/>
    <w:link w:val="Tematkomentarza"/>
    <w:uiPriority w:val="99"/>
    <w:semiHidden/>
    <w:rsid w:val="008F15D2"/>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k.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k@swik.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poczta@swik.com.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4FA0-6438-4E7D-A2D6-C59C17D0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10248</Words>
  <Characters>61490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Henryk Nowakowski</cp:lastModifiedBy>
  <cp:revision>6</cp:revision>
  <cp:lastPrinted>2021-11-03T10:52:00Z</cp:lastPrinted>
  <dcterms:created xsi:type="dcterms:W3CDTF">2022-10-18T05:48:00Z</dcterms:created>
  <dcterms:modified xsi:type="dcterms:W3CDTF">2022-10-20T10:16:00Z</dcterms:modified>
</cp:coreProperties>
</file>